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93FFF" w14:textId="77777777" w:rsidR="00FA6276" w:rsidRPr="00AB7FF6" w:rsidRDefault="00C210F0">
      <w:pPr>
        <w:spacing w:after="0" w:line="259" w:lineRule="auto"/>
        <w:ind w:left="0" w:right="7" w:firstLine="0"/>
        <w:jc w:val="center"/>
        <w:rPr>
          <w:rFonts w:asciiTheme="minorHAnsi" w:hAnsiTheme="minorHAnsi" w:cstheme="minorHAnsi"/>
        </w:rPr>
      </w:pPr>
      <w:r w:rsidRPr="00AB7FF6">
        <w:rPr>
          <w:rFonts w:asciiTheme="minorHAnsi" w:eastAsia="Times New Roman" w:hAnsiTheme="minorHAnsi" w:cstheme="minorHAnsi"/>
        </w:rPr>
        <w:t xml:space="preserve">RZĄDOWY PROGRAM ODBUDOWY ZABYTKÓW </w:t>
      </w:r>
    </w:p>
    <w:p w14:paraId="1E3A8323" w14:textId="009D5FD8" w:rsidR="00FA6276" w:rsidRDefault="00C210F0">
      <w:pPr>
        <w:spacing w:after="0" w:line="259" w:lineRule="auto"/>
        <w:ind w:left="0" w:firstLine="0"/>
        <w:jc w:val="left"/>
      </w:pPr>
      <w:r>
        <w:rPr>
          <w:rFonts w:ascii="Times New Roman" w:eastAsia="Times New Roman" w:hAnsi="Times New Roman" w:cs="Times New Roman"/>
          <w:sz w:val="20"/>
        </w:rPr>
        <w:t xml:space="preserve"> </w:t>
      </w:r>
    </w:p>
    <w:p w14:paraId="45C596AD" w14:textId="77777777" w:rsidR="00FA6276" w:rsidRDefault="00C210F0">
      <w:pPr>
        <w:spacing w:after="0" w:line="259" w:lineRule="auto"/>
        <w:ind w:left="0" w:right="474" w:firstLine="0"/>
        <w:jc w:val="right"/>
      </w:pPr>
      <w:r>
        <w:rPr>
          <w:noProof/>
        </w:rPr>
        <w:drawing>
          <wp:inline distT="0" distB="0" distL="0" distR="0" wp14:anchorId="10C5258F" wp14:editId="763E8875">
            <wp:extent cx="2106295" cy="74358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7"/>
                    <a:stretch>
                      <a:fillRect/>
                    </a:stretch>
                  </pic:blipFill>
                  <pic:spPr>
                    <a:xfrm>
                      <a:off x="0" y="0"/>
                      <a:ext cx="2106295" cy="743585"/>
                    </a:xfrm>
                    <a:prstGeom prst="rect">
                      <a:avLst/>
                    </a:prstGeom>
                  </pic:spPr>
                </pic:pic>
              </a:graphicData>
            </a:graphic>
          </wp:inline>
        </w:drawing>
      </w:r>
      <w:r>
        <w:t xml:space="preserve">                                                                          </w:t>
      </w:r>
      <w:r>
        <w:rPr>
          <w:noProof/>
        </w:rPr>
        <w:drawing>
          <wp:inline distT="0" distB="0" distL="0" distR="0" wp14:anchorId="5805E278" wp14:editId="74CDFA12">
            <wp:extent cx="1133475" cy="848360"/>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8"/>
                    <a:stretch>
                      <a:fillRect/>
                    </a:stretch>
                  </pic:blipFill>
                  <pic:spPr>
                    <a:xfrm>
                      <a:off x="0" y="0"/>
                      <a:ext cx="1133475" cy="848360"/>
                    </a:xfrm>
                    <a:prstGeom prst="rect">
                      <a:avLst/>
                    </a:prstGeom>
                  </pic:spPr>
                </pic:pic>
              </a:graphicData>
            </a:graphic>
          </wp:inline>
        </w:drawing>
      </w:r>
      <w:r>
        <w:rPr>
          <w:rFonts w:ascii="Times New Roman" w:eastAsia="Times New Roman" w:hAnsi="Times New Roman" w:cs="Times New Roman"/>
          <w:sz w:val="20"/>
        </w:rPr>
        <w:t xml:space="preserve"> </w:t>
      </w:r>
    </w:p>
    <w:p w14:paraId="48325732" w14:textId="77777777" w:rsidR="00FA6276" w:rsidRDefault="00C210F0">
      <w:pPr>
        <w:spacing w:after="0" w:line="259" w:lineRule="auto"/>
        <w:ind w:left="0" w:firstLine="0"/>
        <w:jc w:val="left"/>
      </w:pPr>
      <w:r>
        <w:rPr>
          <w:rFonts w:ascii="Times New Roman" w:eastAsia="Times New Roman" w:hAnsi="Times New Roman" w:cs="Times New Roman"/>
          <w:sz w:val="20"/>
        </w:rPr>
        <w:t xml:space="preserve"> </w:t>
      </w:r>
    </w:p>
    <w:p w14:paraId="10837520" w14:textId="2C7425AA" w:rsidR="00FA6276" w:rsidRDefault="00C210F0" w:rsidP="00AB7FF6">
      <w:pPr>
        <w:spacing w:after="0" w:line="259" w:lineRule="auto"/>
        <w:ind w:left="0" w:firstLine="0"/>
        <w:jc w:val="left"/>
      </w:pPr>
      <w:r>
        <w:rPr>
          <w:rFonts w:ascii="Times New Roman" w:eastAsia="Times New Roman" w:hAnsi="Times New Roman" w:cs="Times New Roman"/>
          <w:sz w:val="20"/>
        </w:rPr>
        <w:t xml:space="preserve">  </w:t>
      </w:r>
    </w:p>
    <w:p w14:paraId="1E30FE88" w14:textId="5FD72148" w:rsidR="00FA6276" w:rsidRDefault="00C210F0">
      <w:pPr>
        <w:spacing w:after="125" w:line="259" w:lineRule="auto"/>
        <w:ind w:left="0" w:right="6" w:firstLine="0"/>
        <w:jc w:val="right"/>
      </w:pPr>
      <w:r>
        <w:rPr>
          <w:b/>
        </w:rPr>
        <w:t>Załącznik nr 6 do zapytania ofertowego nr</w:t>
      </w:r>
      <w:r w:rsidR="00F22246">
        <w:rPr>
          <w:b/>
        </w:rPr>
        <w:t xml:space="preserve"> </w:t>
      </w:r>
      <w:r w:rsidR="00B91040">
        <w:rPr>
          <w:b/>
        </w:rPr>
        <w:t>2</w:t>
      </w:r>
      <w:bookmarkStart w:id="0" w:name="_GoBack"/>
      <w:bookmarkEnd w:id="0"/>
      <w:r>
        <w:rPr>
          <w:b/>
        </w:rPr>
        <w:t>/202</w:t>
      </w:r>
      <w:r w:rsidR="00C8238E">
        <w:rPr>
          <w:b/>
        </w:rPr>
        <w:t>6</w:t>
      </w:r>
      <w:r>
        <w:rPr>
          <w:b/>
        </w:rPr>
        <w:t xml:space="preserve"> </w:t>
      </w:r>
    </w:p>
    <w:p w14:paraId="58A159D5" w14:textId="77777777" w:rsidR="00FA6276" w:rsidRDefault="00C210F0">
      <w:pPr>
        <w:spacing w:after="123" w:line="259" w:lineRule="auto"/>
        <w:ind w:left="51" w:firstLine="0"/>
        <w:jc w:val="center"/>
      </w:pPr>
      <w:r>
        <w:rPr>
          <w:b/>
        </w:rPr>
        <w:t xml:space="preserve"> </w:t>
      </w:r>
    </w:p>
    <w:p w14:paraId="3D61F7DA" w14:textId="03FEC81A" w:rsidR="00FA6276" w:rsidRDefault="00C210F0" w:rsidP="00915FE0">
      <w:pPr>
        <w:pStyle w:val="Nagwek1"/>
        <w:spacing w:after="124"/>
        <w:ind w:right="3"/>
      </w:pPr>
      <w:r>
        <w:t>UMOWA nr</w:t>
      </w:r>
      <w:r w:rsidR="00F22246">
        <w:t xml:space="preserve"> 1</w:t>
      </w:r>
      <w:r>
        <w:t>/202</w:t>
      </w:r>
      <w:r w:rsidR="00532C89">
        <w:t>6</w:t>
      </w:r>
    </w:p>
    <w:p w14:paraId="27B77779" w14:textId="52E8D0FA" w:rsidR="00AB7FF6" w:rsidRDefault="00C210F0">
      <w:pPr>
        <w:spacing w:after="133"/>
        <w:ind w:left="0" w:firstLine="0"/>
      </w:pPr>
      <w:r>
        <w:t xml:space="preserve">zawarta w </w:t>
      </w:r>
      <w:r w:rsidR="00AB7FF6">
        <w:t>K</w:t>
      </w:r>
      <w:r w:rsidR="00532C89">
        <w:t>oniemłotach</w:t>
      </w:r>
      <w:r w:rsidR="00AB7FF6">
        <w:t xml:space="preserve"> </w:t>
      </w:r>
      <w:r>
        <w:t>w dniu ……………………… roku pomiędzy</w:t>
      </w:r>
      <w:r w:rsidR="00AB7FF6">
        <w:t>:</w:t>
      </w:r>
    </w:p>
    <w:p w14:paraId="6FE9A71E" w14:textId="5DBEF22F" w:rsidR="00532C89" w:rsidRPr="00565D89" w:rsidRDefault="00532C89" w:rsidP="00532C89">
      <w:pPr>
        <w:spacing w:after="258" w:line="258" w:lineRule="auto"/>
        <w:ind w:left="72" w:hanging="10"/>
        <w:rPr>
          <w:rFonts w:asciiTheme="minorHAnsi" w:hAnsiTheme="minorHAnsi" w:cstheme="minorHAnsi"/>
          <w:b/>
          <w:bCs/>
        </w:rPr>
      </w:pPr>
      <w:bookmarkStart w:id="1" w:name="_Hlk156465340"/>
      <w:r w:rsidRPr="00565D89">
        <w:rPr>
          <w:rFonts w:asciiTheme="minorHAnsi" w:hAnsiTheme="minorHAnsi" w:cstheme="minorHAnsi"/>
          <w:b/>
          <w:bCs/>
        </w:rPr>
        <w:t>Parafi</w:t>
      </w:r>
      <w:r>
        <w:rPr>
          <w:rFonts w:asciiTheme="minorHAnsi" w:hAnsiTheme="minorHAnsi" w:cstheme="minorHAnsi"/>
          <w:b/>
          <w:bCs/>
        </w:rPr>
        <w:t xml:space="preserve">ą </w:t>
      </w:r>
      <w:r w:rsidRPr="00565D89">
        <w:rPr>
          <w:rFonts w:asciiTheme="minorHAnsi" w:hAnsiTheme="minorHAnsi" w:cstheme="minorHAnsi"/>
          <w:b/>
          <w:bCs/>
        </w:rPr>
        <w:t>Rzymskokatolick</w:t>
      </w:r>
      <w:r>
        <w:rPr>
          <w:rFonts w:asciiTheme="minorHAnsi" w:hAnsiTheme="minorHAnsi" w:cstheme="minorHAnsi"/>
          <w:b/>
          <w:bCs/>
        </w:rPr>
        <w:t>ą</w:t>
      </w:r>
      <w:r w:rsidRPr="00565D89">
        <w:rPr>
          <w:rFonts w:asciiTheme="minorHAnsi" w:hAnsiTheme="minorHAnsi" w:cstheme="minorHAnsi"/>
          <w:b/>
          <w:bCs/>
        </w:rPr>
        <w:t xml:space="preserve"> pw. Wniebowzięcia NMP w Koniemłotach</w:t>
      </w:r>
      <w:r>
        <w:rPr>
          <w:rFonts w:asciiTheme="minorHAnsi" w:hAnsiTheme="minorHAnsi" w:cstheme="minorHAnsi"/>
          <w:b/>
          <w:bCs/>
        </w:rPr>
        <w:br/>
      </w:r>
      <w:r w:rsidRPr="00565D89">
        <w:rPr>
          <w:rFonts w:asciiTheme="minorHAnsi" w:hAnsiTheme="minorHAnsi" w:cstheme="minorHAnsi"/>
          <w:b/>
          <w:bCs/>
        </w:rPr>
        <w:t>Plac Księdza Romana Kotlarza 2</w:t>
      </w:r>
      <w:r>
        <w:rPr>
          <w:rFonts w:asciiTheme="minorHAnsi" w:hAnsiTheme="minorHAnsi" w:cstheme="minorHAnsi"/>
          <w:b/>
          <w:bCs/>
        </w:rPr>
        <w:t xml:space="preserve">, </w:t>
      </w:r>
      <w:r w:rsidRPr="00565D89">
        <w:rPr>
          <w:rFonts w:asciiTheme="minorHAnsi" w:hAnsiTheme="minorHAnsi" w:cstheme="minorHAnsi"/>
          <w:b/>
          <w:bCs/>
        </w:rPr>
        <w:t xml:space="preserve">28-200 Staszów, </w:t>
      </w:r>
      <w:bookmarkEnd w:id="1"/>
      <w:r w:rsidRPr="00565D89">
        <w:rPr>
          <w:rFonts w:asciiTheme="minorHAnsi" w:hAnsiTheme="minorHAnsi" w:cstheme="minorHAnsi"/>
          <w:b/>
          <w:bCs/>
        </w:rPr>
        <w:t>NIP 8661633166, REGON 040056618</w:t>
      </w:r>
    </w:p>
    <w:p w14:paraId="1B7F679E" w14:textId="2D890A9B" w:rsidR="00FA6276" w:rsidRDefault="00AB7FF6" w:rsidP="00AB7FF6">
      <w:pPr>
        <w:spacing w:after="258" w:line="258" w:lineRule="auto"/>
        <w:ind w:left="0" w:firstLine="0"/>
      </w:pPr>
      <w:r>
        <w:t>reprezentowan</w:t>
      </w:r>
      <w:r w:rsidR="00532C89">
        <w:t>ą</w:t>
      </w:r>
      <w:r>
        <w:t xml:space="preserve"> przez:</w:t>
      </w:r>
      <w:r>
        <w:rPr>
          <w:rFonts w:ascii="Times New Roman" w:eastAsia="Times New Roman" w:hAnsi="Times New Roman" w:cs="Times New Roman"/>
        </w:rPr>
        <w:t xml:space="preserve"> </w:t>
      </w:r>
    </w:p>
    <w:p w14:paraId="74FD5B97" w14:textId="55D0169D" w:rsidR="00FA6276" w:rsidRDefault="00532C89" w:rsidP="00F74CDE">
      <w:pPr>
        <w:spacing w:line="366" w:lineRule="auto"/>
        <w:ind w:left="0" w:right="4" w:firstLine="0"/>
      </w:pPr>
      <w:r w:rsidRPr="00532C89">
        <w:rPr>
          <w:b/>
          <w:bCs/>
        </w:rPr>
        <w:t>Ks. Tomasz</w:t>
      </w:r>
      <w:r>
        <w:rPr>
          <w:b/>
          <w:bCs/>
        </w:rPr>
        <w:t>a</w:t>
      </w:r>
      <w:r w:rsidRPr="00532C89">
        <w:rPr>
          <w:b/>
          <w:bCs/>
        </w:rPr>
        <w:t xml:space="preserve"> Flis</w:t>
      </w:r>
      <w:r>
        <w:rPr>
          <w:b/>
          <w:bCs/>
        </w:rPr>
        <w:t>a</w:t>
      </w:r>
      <w:r w:rsidRPr="00532C89">
        <w:rPr>
          <w:b/>
          <w:bCs/>
        </w:rPr>
        <w:t xml:space="preserve"> -proboszcz  </w:t>
      </w:r>
      <w:r w:rsidRPr="00532C89">
        <w:rPr>
          <w:rFonts w:asciiTheme="minorHAnsi" w:hAnsiTheme="minorHAnsi" w:cstheme="minorHAnsi"/>
          <w:b/>
          <w:bCs/>
        </w:rPr>
        <w:t>Parafii Rzymskokato</w:t>
      </w:r>
      <w:r w:rsidR="009E6AD8">
        <w:rPr>
          <w:rFonts w:asciiTheme="minorHAnsi" w:hAnsiTheme="minorHAnsi" w:cstheme="minorHAnsi"/>
          <w:b/>
          <w:bCs/>
        </w:rPr>
        <w:t>lickiej pw. Wniebowzięcia NMP w </w:t>
      </w:r>
      <w:r w:rsidRPr="00532C89">
        <w:rPr>
          <w:rFonts w:asciiTheme="minorHAnsi" w:hAnsiTheme="minorHAnsi" w:cstheme="minorHAnsi"/>
          <w:b/>
          <w:bCs/>
        </w:rPr>
        <w:t>Koniemłotach</w:t>
      </w:r>
      <w:r>
        <w:t xml:space="preserve">         </w:t>
      </w:r>
      <w:r w:rsidR="00C210F0">
        <w:t>zwan</w:t>
      </w:r>
      <w:r w:rsidR="00AB7FF6">
        <w:t>ym</w:t>
      </w:r>
      <w:r w:rsidR="00C210F0">
        <w:t xml:space="preserve"> dalej</w:t>
      </w:r>
      <w:r w:rsidR="00F74CDE">
        <w:t xml:space="preserve"> </w:t>
      </w:r>
      <w:r w:rsidR="00C210F0">
        <w:t>„Zamawiającym”</w:t>
      </w:r>
      <w:r w:rsidR="00C210F0">
        <w:rPr>
          <w:rFonts w:ascii="Times New Roman" w:eastAsia="Times New Roman" w:hAnsi="Times New Roman" w:cs="Times New Roman"/>
        </w:rPr>
        <w:t xml:space="preserve"> </w:t>
      </w:r>
      <w:r w:rsidR="00C210F0">
        <w:t>a</w:t>
      </w:r>
      <w:r w:rsidR="00C210F0">
        <w:rPr>
          <w:rFonts w:ascii="Times New Roman" w:eastAsia="Times New Roman" w:hAnsi="Times New Roman" w:cs="Times New Roman"/>
        </w:rPr>
        <w:t xml:space="preserve"> </w:t>
      </w:r>
    </w:p>
    <w:p w14:paraId="0B4FF4A7" w14:textId="309E6FCE" w:rsidR="00FA6276" w:rsidRDefault="00C210F0" w:rsidP="00AB7FF6">
      <w:pPr>
        <w:spacing w:after="0" w:line="373" w:lineRule="auto"/>
        <w:ind w:left="0" w:firstLine="0"/>
      </w:pPr>
      <w:r>
        <w:t>……………………………………………………………………………………………………………………………………………………….</w:t>
      </w:r>
      <w:r w:rsidR="00AB7FF6">
        <w:t xml:space="preserve"> </w:t>
      </w:r>
      <w:r>
        <w:t xml:space="preserve">reprezentowanym </w:t>
      </w:r>
      <w:r>
        <w:tab/>
        <w:t xml:space="preserve">przez </w:t>
      </w:r>
      <w:r>
        <w:tab/>
        <w:t>………………………………………………………………………</w:t>
      </w:r>
      <w:r>
        <w:rPr>
          <w:b/>
        </w:rPr>
        <w:t xml:space="preserve"> </w:t>
      </w:r>
      <w:r>
        <w:rPr>
          <w:b/>
        </w:rPr>
        <w:tab/>
      </w:r>
      <w:r>
        <w:t>zwanym dalej „Wykonawcą”</w:t>
      </w:r>
      <w:r>
        <w:rPr>
          <w:rFonts w:ascii="Times New Roman" w:eastAsia="Times New Roman" w:hAnsi="Times New Roman" w:cs="Times New Roman"/>
        </w:rPr>
        <w:t xml:space="preserve"> </w:t>
      </w:r>
    </w:p>
    <w:p w14:paraId="1569662A" w14:textId="77777777" w:rsidR="00FA6276" w:rsidRDefault="00C210F0">
      <w:pPr>
        <w:spacing w:after="123" w:line="259" w:lineRule="auto"/>
        <w:ind w:left="0" w:firstLine="0"/>
        <w:jc w:val="left"/>
      </w:pPr>
      <w:r>
        <w:t xml:space="preserve"> </w:t>
      </w:r>
    </w:p>
    <w:p w14:paraId="07811547" w14:textId="77777777" w:rsidR="00FA6276" w:rsidRDefault="00C210F0">
      <w:pPr>
        <w:spacing w:after="136"/>
        <w:ind w:left="0" w:firstLine="0"/>
      </w:pPr>
      <w:r>
        <w:t>o treści następującej:</w:t>
      </w:r>
      <w:r>
        <w:rPr>
          <w:rFonts w:ascii="Times New Roman" w:eastAsia="Times New Roman" w:hAnsi="Times New Roman" w:cs="Times New Roman"/>
        </w:rPr>
        <w:t xml:space="preserve"> </w:t>
      </w:r>
    </w:p>
    <w:p w14:paraId="7E1A0B39" w14:textId="77777777" w:rsidR="00FA6276" w:rsidRDefault="00C210F0">
      <w:pPr>
        <w:pStyle w:val="Nagwek1"/>
        <w:ind w:right="2"/>
        <w:rPr>
          <w:rFonts w:ascii="Times New Roman" w:eastAsia="Times New Roman" w:hAnsi="Times New Roman" w:cs="Times New Roman"/>
          <w:b w:val="0"/>
        </w:rPr>
      </w:pPr>
      <w:r>
        <w:t>§1</w:t>
      </w:r>
      <w:r>
        <w:rPr>
          <w:rFonts w:ascii="Times New Roman" w:eastAsia="Times New Roman" w:hAnsi="Times New Roman" w:cs="Times New Roman"/>
          <w:b w:val="0"/>
        </w:rPr>
        <w:t xml:space="preserve"> </w:t>
      </w:r>
      <w:r>
        <w:t>Przedmiot umowy</w:t>
      </w:r>
      <w:r>
        <w:rPr>
          <w:rFonts w:ascii="Times New Roman" w:eastAsia="Times New Roman" w:hAnsi="Times New Roman" w:cs="Times New Roman"/>
          <w:b w:val="0"/>
        </w:rPr>
        <w:t xml:space="preserve"> </w:t>
      </w:r>
    </w:p>
    <w:p w14:paraId="6B0750A8" w14:textId="77777777" w:rsidR="00AB7FF6" w:rsidRPr="00AB7FF6" w:rsidRDefault="00AB7FF6" w:rsidP="00AB7FF6"/>
    <w:p w14:paraId="46063CA4" w14:textId="33F7A1B6" w:rsidR="00532C89" w:rsidRDefault="00C210F0" w:rsidP="00532C89">
      <w:pPr>
        <w:numPr>
          <w:ilvl w:val="0"/>
          <w:numId w:val="1"/>
        </w:numPr>
        <w:spacing w:after="15" w:line="241" w:lineRule="auto"/>
        <w:ind w:hanging="348"/>
      </w:pPr>
      <w:r>
        <w:t>Zgodnie z postępowaniem zakupowym o udzielenie zamówienia n</w:t>
      </w:r>
      <w:r w:rsidR="00532C89">
        <w:t xml:space="preserve">r </w:t>
      </w:r>
      <w:r w:rsidR="00F22246">
        <w:t>1</w:t>
      </w:r>
      <w:r>
        <w:t>/202</w:t>
      </w:r>
      <w:r w:rsidR="00532C89">
        <w:t>6</w:t>
      </w:r>
      <w:r>
        <w:t xml:space="preserve"> przeprowadzonym w trybie zapytania ofertowego „Zamawiający” zleca a „Wykonawca” przyjmuje do wykonania inwestycję pn</w:t>
      </w:r>
      <w:r w:rsidR="00AB7FF6">
        <w:t xml:space="preserve">. </w:t>
      </w:r>
      <w:r w:rsidRPr="00532C89">
        <w:rPr>
          <w:rFonts w:ascii="Times New Roman" w:eastAsia="Times New Roman" w:hAnsi="Times New Roman" w:cs="Times New Roman"/>
        </w:rPr>
        <w:t xml:space="preserve"> </w:t>
      </w:r>
      <w:r w:rsidR="00532C89" w:rsidRPr="00532C89">
        <w:rPr>
          <w:b/>
        </w:rPr>
        <w:t>„Prace konserwatorskie i restauratorskie we wnętrzu kościoła pw. WNMP w Koniemłotach</w:t>
      </w:r>
      <w:r w:rsidR="00532C89">
        <w:t xml:space="preserve"> </w:t>
      </w:r>
      <w:r w:rsidR="00AB7FF6">
        <w:t xml:space="preserve">dofinansowanej z Rządowego Programu Odbudowy Zabytków na podstawie promesy wstępnej nr </w:t>
      </w:r>
      <w:r w:rsidR="00532C89">
        <w:t xml:space="preserve">Edycja 2RPOZ/2023/4149/PolskiLad z dnia 28 maja 2026 r. </w:t>
      </w:r>
      <w:r w:rsidR="00532C89">
        <w:rPr>
          <w:b/>
        </w:rPr>
        <w:t xml:space="preserve"> </w:t>
      </w:r>
    </w:p>
    <w:p w14:paraId="1EF7551F" w14:textId="0CE80F78" w:rsidR="00532C89" w:rsidRDefault="00C210F0" w:rsidP="00532C89">
      <w:pPr>
        <w:numPr>
          <w:ilvl w:val="0"/>
          <w:numId w:val="1"/>
        </w:numPr>
        <w:spacing w:after="15" w:line="241" w:lineRule="auto"/>
        <w:ind w:hanging="348"/>
      </w:pPr>
      <w:r w:rsidRPr="00532C89">
        <w:rPr>
          <w:szCs w:val="24"/>
        </w:rPr>
        <w:t xml:space="preserve">Przedmiotem zamówienia w ramach inwestycji </w:t>
      </w:r>
      <w:r w:rsidR="00AB7FF6" w:rsidRPr="00532C89">
        <w:rPr>
          <w:szCs w:val="24"/>
        </w:rPr>
        <w:t xml:space="preserve">Przedmiotem zamówienia w ramach inwestycji pn. </w:t>
      </w:r>
      <w:bookmarkStart w:id="2" w:name="_Hlk156465392"/>
      <w:r w:rsidR="00AB7FF6" w:rsidRPr="00532C89">
        <w:rPr>
          <w:b/>
          <w:szCs w:val="24"/>
        </w:rPr>
        <w:t>„</w:t>
      </w:r>
      <w:bookmarkEnd w:id="2"/>
      <w:r w:rsidR="00532C89" w:rsidRPr="00532C89">
        <w:rPr>
          <w:b/>
          <w:szCs w:val="24"/>
        </w:rPr>
        <w:t>„Prace konserwatorskie i restauratorskie we wnętrzu kościoła pw. WNMP w Koniemłotach</w:t>
      </w:r>
      <w:r w:rsidR="00532C89" w:rsidRPr="00532C89">
        <w:rPr>
          <w:szCs w:val="24"/>
        </w:rPr>
        <w:t xml:space="preserve"> jest wykonanie badań stratygrafic</w:t>
      </w:r>
      <w:r w:rsidR="007B1BF0">
        <w:rPr>
          <w:szCs w:val="24"/>
        </w:rPr>
        <w:t>znych na powierzchniach ścian i </w:t>
      </w:r>
      <w:r w:rsidR="00532C89" w:rsidRPr="00532C89">
        <w:rPr>
          <w:szCs w:val="24"/>
        </w:rPr>
        <w:t>sklepienia nawy głównej i krucht zachodnich, ścian i stropów naw bocznych, ścian i kopuły dawnej kaplicy w nawie północnej, prac restauratorskich p</w:t>
      </w:r>
      <w:r w:rsidR="007B1BF0">
        <w:rPr>
          <w:szCs w:val="24"/>
        </w:rPr>
        <w:t>olegających na remoncie ścian i </w:t>
      </w:r>
      <w:r w:rsidR="00532C89" w:rsidRPr="00532C89">
        <w:rPr>
          <w:szCs w:val="24"/>
        </w:rPr>
        <w:t>sklepienia nawy głównej i krucht zachodnich, ścian i stropów naw bocznych, ścian i kopuły dawnej kaplicy w nawie północnej oraz konserwacji technicznej i estetycznej XVII- wiecznych ław z zapleckami przy ścianie zachodniej nawy głównej</w:t>
      </w:r>
      <w:r w:rsidR="00532C89">
        <w:t xml:space="preserve">. </w:t>
      </w:r>
    </w:p>
    <w:p w14:paraId="5C8D08D7" w14:textId="43CB4EE8" w:rsidR="00532C89" w:rsidRPr="00532C89" w:rsidRDefault="00532C89" w:rsidP="00532C89">
      <w:pPr>
        <w:pStyle w:val="Akapitzlist"/>
        <w:numPr>
          <w:ilvl w:val="0"/>
          <w:numId w:val="1"/>
        </w:numPr>
        <w:spacing w:after="272"/>
        <w:rPr>
          <w:sz w:val="24"/>
          <w:szCs w:val="24"/>
        </w:rPr>
      </w:pPr>
      <w:r w:rsidRPr="00532C89">
        <w:rPr>
          <w:sz w:val="24"/>
          <w:szCs w:val="24"/>
        </w:rPr>
        <w:lastRenderedPageBreak/>
        <w:t>Szczegółowy zakres przedmiotu zamówienia zawarty j</w:t>
      </w:r>
      <w:r w:rsidR="007B1BF0">
        <w:rPr>
          <w:sz w:val="24"/>
          <w:szCs w:val="24"/>
        </w:rPr>
        <w:t>est w załączonej dokumentacji w </w:t>
      </w:r>
      <w:r w:rsidRPr="00532C89">
        <w:rPr>
          <w:sz w:val="24"/>
          <w:szCs w:val="24"/>
        </w:rPr>
        <w:t xml:space="preserve">postaci: </w:t>
      </w:r>
    </w:p>
    <w:p w14:paraId="2998F65A" w14:textId="77777777" w:rsidR="00532C89" w:rsidRPr="00532C89" w:rsidRDefault="00532C89" w:rsidP="00532C89">
      <w:pPr>
        <w:pStyle w:val="Akapitzlist"/>
        <w:spacing w:after="272"/>
        <w:ind w:left="797" w:firstLine="0"/>
        <w:rPr>
          <w:sz w:val="24"/>
          <w:szCs w:val="24"/>
        </w:rPr>
      </w:pPr>
      <w:r w:rsidRPr="00532C89">
        <w:rPr>
          <w:sz w:val="24"/>
          <w:szCs w:val="24"/>
        </w:rPr>
        <w:t xml:space="preserve">- </w:t>
      </w:r>
      <w:bookmarkStart w:id="3" w:name="_Hlk156462916"/>
      <w:r w:rsidRPr="00532C89">
        <w:rPr>
          <w:sz w:val="24"/>
          <w:szCs w:val="24"/>
        </w:rPr>
        <w:t xml:space="preserve">Programu Prac Konserwatorskich: „Pełna konserwacja techniczna i estetyczna drewnianych ław z zapleckami z ok. poł. XVII w. w części cokołowej chóru w kościele parafialnym pw. Wniebowzięcia NMP w Koniemłotach” autorstwa konserwatora dzieł sztuki mgr Marcina Gruszczyńskiego, marzec 2026 r. </w:t>
      </w:r>
    </w:p>
    <w:bookmarkEnd w:id="3"/>
    <w:p w14:paraId="6C2F90CB" w14:textId="32B726B3" w:rsidR="00532C89" w:rsidRPr="00532C89" w:rsidRDefault="00532C89" w:rsidP="00532C89">
      <w:pPr>
        <w:pStyle w:val="Akapitzlist"/>
        <w:spacing w:after="272"/>
        <w:ind w:left="797" w:firstLine="0"/>
        <w:rPr>
          <w:sz w:val="24"/>
          <w:szCs w:val="24"/>
        </w:rPr>
      </w:pPr>
      <w:r w:rsidRPr="00532C89">
        <w:rPr>
          <w:sz w:val="24"/>
          <w:szCs w:val="24"/>
        </w:rPr>
        <w:t>- decyzji Świętokrzyskiego Wojewódzkiego Konse</w:t>
      </w:r>
      <w:r w:rsidR="007B1BF0">
        <w:rPr>
          <w:sz w:val="24"/>
          <w:szCs w:val="24"/>
        </w:rPr>
        <w:t>rwatora Zabytków – Delegatura w </w:t>
      </w:r>
      <w:r w:rsidRPr="00532C89">
        <w:rPr>
          <w:sz w:val="24"/>
          <w:szCs w:val="24"/>
        </w:rPr>
        <w:t>Sandomierzu Nr</w:t>
      </w:r>
      <w:r w:rsidR="00F22246">
        <w:t xml:space="preserve"> 8/B/26 z dnia 18.03.2026 r.</w:t>
      </w:r>
    </w:p>
    <w:p w14:paraId="77D29B20" w14:textId="77777777" w:rsidR="00532C89" w:rsidRPr="00532C89" w:rsidRDefault="00532C89" w:rsidP="00532C89">
      <w:pPr>
        <w:pStyle w:val="Akapitzlist"/>
        <w:spacing w:after="272"/>
        <w:ind w:left="797" w:firstLine="0"/>
        <w:rPr>
          <w:sz w:val="24"/>
          <w:szCs w:val="24"/>
        </w:rPr>
      </w:pPr>
      <w:r w:rsidRPr="00532C89">
        <w:rPr>
          <w:sz w:val="24"/>
          <w:szCs w:val="24"/>
        </w:rPr>
        <w:t xml:space="preserve">- Programu Prac Konserwatorskich i Restauratorskich: „Wystrój malarski i sztukatorski  ścian nawy głównej i naw bocznych w kościele parafialnym pw. Wniebowzięcia NMP </w:t>
      </w:r>
      <w:r w:rsidRPr="00532C89">
        <w:rPr>
          <w:sz w:val="24"/>
          <w:szCs w:val="24"/>
        </w:rPr>
        <w:br/>
        <w:t xml:space="preserve">w Koniemłotach” autorstwa konserwatora dzieł sztuki mgr Marcina Gruszczyńskiego, marzec 2026 r. </w:t>
      </w:r>
    </w:p>
    <w:p w14:paraId="659623AB" w14:textId="147C028B" w:rsidR="00532C89" w:rsidRPr="00532C89" w:rsidRDefault="00532C89" w:rsidP="00532C89">
      <w:pPr>
        <w:pStyle w:val="Akapitzlist"/>
        <w:spacing w:after="272"/>
        <w:ind w:left="797" w:firstLine="0"/>
        <w:rPr>
          <w:sz w:val="24"/>
          <w:szCs w:val="24"/>
        </w:rPr>
      </w:pPr>
      <w:r w:rsidRPr="00532C89">
        <w:rPr>
          <w:sz w:val="24"/>
          <w:szCs w:val="24"/>
        </w:rPr>
        <w:t>- decyzji Świętokrzyskiego Wojewódzkiego Konse</w:t>
      </w:r>
      <w:r w:rsidR="007B1BF0">
        <w:rPr>
          <w:sz w:val="24"/>
          <w:szCs w:val="24"/>
        </w:rPr>
        <w:t>rwatora Zabytków – Delegatura w </w:t>
      </w:r>
      <w:r w:rsidRPr="00532C89">
        <w:rPr>
          <w:sz w:val="24"/>
          <w:szCs w:val="24"/>
        </w:rPr>
        <w:t xml:space="preserve">Sandomierzu Nr </w:t>
      </w:r>
      <w:r w:rsidR="00F22246">
        <w:t>78/A/26 z dnia 17.03.2026 r.</w:t>
      </w:r>
    </w:p>
    <w:p w14:paraId="4A58B1B8" w14:textId="77777777" w:rsidR="00FA6276" w:rsidRDefault="00C210F0">
      <w:pPr>
        <w:numPr>
          <w:ilvl w:val="0"/>
          <w:numId w:val="3"/>
        </w:numPr>
        <w:ind w:hanging="425"/>
      </w:pPr>
      <w:r>
        <w:t>Przedmiot umowy należy wykonać zgodnie z:</w:t>
      </w:r>
      <w:r>
        <w:rPr>
          <w:rFonts w:ascii="Times New Roman" w:eastAsia="Times New Roman" w:hAnsi="Times New Roman" w:cs="Times New Roman"/>
        </w:rPr>
        <w:t xml:space="preserve"> </w:t>
      </w:r>
    </w:p>
    <w:p w14:paraId="47A6C812" w14:textId="77777777" w:rsidR="00FA6276" w:rsidRDefault="00C210F0">
      <w:pPr>
        <w:numPr>
          <w:ilvl w:val="1"/>
          <w:numId w:val="5"/>
        </w:numPr>
        <w:ind w:hanging="360"/>
      </w:pPr>
      <w:r>
        <w:t>dokumentacją i uzgodnieniami,</w:t>
      </w:r>
      <w:r>
        <w:rPr>
          <w:rFonts w:ascii="Times New Roman" w:eastAsia="Times New Roman" w:hAnsi="Times New Roman" w:cs="Times New Roman"/>
        </w:rPr>
        <w:t xml:space="preserve"> </w:t>
      </w:r>
    </w:p>
    <w:p w14:paraId="6456276A" w14:textId="6CBD04B2" w:rsidR="00FA6276" w:rsidRDefault="00C210F0">
      <w:pPr>
        <w:numPr>
          <w:ilvl w:val="1"/>
          <w:numId w:val="5"/>
        </w:numPr>
        <w:ind w:hanging="360"/>
      </w:pPr>
      <w:r>
        <w:t>warunkami wynikającymi z obowiązujących przepisów technicznych i</w:t>
      </w:r>
      <w:r w:rsidR="00AB7FF6">
        <w:t xml:space="preserve"> </w:t>
      </w:r>
      <w:r>
        <w:t>prawa budowlanego,</w:t>
      </w:r>
      <w:r>
        <w:rPr>
          <w:rFonts w:ascii="Times New Roman" w:eastAsia="Times New Roman" w:hAnsi="Times New Roman" w:cs="Times New Roman"/>
        </w:rPr>
        <w:t xml:space="preserve"> </w:t>
      </w:r>
    </w:p>
    <w:p w14:paraId="43F49C66" w14:textId="77777777" w:rsidR="00AB7FF6" w:rsidRPr="00AB7FF6" w:rsidRDefault="00C210F0">
      <w:pPr>
        <w:numPr>
          <w:ilvl w:val="1"/>
          <w:numId w:val="5"/>
        </w:numPr>
        <w:ind w:hanging="360"/>
      </w:pPr>
      <w:r>
        <w:t>wymaganiami wynikającymi z obowiązujących Polskich Norm i aprobat technicznych,</w:t>
      </w:r>
      <w:r>
        <w:rPr>
          <w:rFonts w:ascii="Times New Roman" w:eastAsia="Times New Roman" w:hAnsi="Times New Roman" w:cs="Times New Roman"/>
        </w:rPr>
        <w:t xml:space="preserve"> </w:t>
      </w:r>
    </w:p>
    <w:p w14:paraId="5832F548" w14:textId="209944E1" w:rsidR="00FA6276" w:rsidRDefault="00C210F0">
      <w:pPr>
        <w:numPr>
          <w:ilvl w:val="1"/>
          <w:numId w:val="5"/>
        </w:numPr>
        <w:ind w:hanging="360"/>
      </w:pPr>
      <w:r>
        <w:t>zasadami rzetelnej wiedzy technicznej</w:t>
      </w:r>
      <w:r w:rsidR="00AB7FF6">
        <w:t xml:space="preserve"> i sztuką budowlaną.</w:t>
      </w:r>
    </w:p>
    <w:p w14:paraId="35F8BAF3" w14:textId="77777777" w:rsidR="00FA6276" w:rsidRDefault="00C210F0">
      <w:pPr>
        <w:numPr>
          <w:ilvl w:val="0"/>
          <w:numId w:val="3"/>
        </w:numPr>
        <w:ind w:hanging="425"/>
      </w:pPr>
      <w:r>
        <w:t>Wszelkie użyte w opisie przedmiotu zamówienia, bezpośrednie wskazania danego producenta lub dostawcy, konkretnej marki oraz nazwy własnej poszczególnych producentów, nazwy określonego wyrobu lub źródła lub znaku towarowego, patentu, rodzaju lub specyficzne pochodzenie zostały użyte pomocniczo i nie stanowią wskazania obowiązku ich stosowania w ofercie. Zamawiający dopuszcza, w każdym aspekcie zamówienia, zastosowanie rozwiązań równoważnych lub lepszych od wskazanych pod warunkiem, że ich zastosowanie nie będzie prowadzić do pogorszenia wskazanych parametrów technicznych, funkcjonalnych i jakościowych. Udowodnienie, że oferowane rozwiązanie jest równowartościowe lub lepsze od wymaganego, leży po stronie oferenta.</w:t>
      </w:r>
      <w:r>
        <w:rPr>
          <w:rFonts w:ascii="Times New Roman" w:eastAsia="Times New Roman" w:hAnsi="Times New Roman" w:cs="Times New Roman"/>
        </w:rPr>
        <w:t xml:space="preserve"> </w:t>
      </w:r>
    </w:p>
    <w:p w14:paraId="2228D66B" w14:textId="77777777" w:rsidR="00FA6276" w:rsidRDefault="00C210F0">
      <w:pPr>
        <w:numPr>
          <w:ilvl w:val="0"/>
          <w:numId w:val="3"/>
        </w:numPr>
        <w:ind w:hanging="425"/>
      </w:pPr>
      <w:r>
        <w:t xml:space="preserve">Ewentualne roboty zamienne, które wystąpią podczas procesu realizacji zamówienia muszą zostać wykonane w ramach zaoferowanej ceny ryczałtowej oraz wymagają zgody Zamawiającego. </w:t>
      </w:r>
      <w:r>
        <w:rPr>
          <w:rFonts w:ascii="Times New Roman" w:eastAsia="Times New Roman" w:hAnsi="Times New Roman" w:cs="Times New Roman"/>
        </w:rPr>
        <w:t xml:space="preserve"> </w:t>
      </w:r>
    </w:p>
    <w:p w14:paraId="13B68E0E" w14:textId="77777777" w:rsidR="00FA6276" w:rsidRDefault="00C210F0">
      <w:pPr>
        <w:numPr>
          <w:ilvl w:val="0"/>
          <w:numId w:val="3"/>
        </w:numPr>
        <w:ind w:hanging="425"/>
      </w:pPr>
      <w:r>
        <w:t xml:space="preserve">Przyjmuje się, że robotami zamiennymi są roboty ujęte w opisie przedmiotu zamówienia, przewidziane do wykonania wg odpowiedniej technologii i z konkretnych materiałów i urządzeń, lecz za zgodą zamawiającego wykonane w innej technologii, z innych materiałów i przy zastosowaniu innych urządzeń. </w:t>
      </w:r>
      <w:r>
        <w:rPr>
          <w:rFonts w:ascii="Times New Roman" w:eastAsia="Times New Roman" w:hAnsi="Times New Roman" w:cs="Times New Roman"/>
        </w:rPr>
        <w:t xml:space="preserve"> </w:t>
      </w:r>
    </w:p>
    <w:p w14:paraId="5D7477FD" w14:textId="77777777" w:rsidR="00FA6276" w:rsidRDefault="00C210F0">
      <w:pPr>
        <w:numPr>
          <w:ilvl w:val="0"/>
          <w:numId w:val="3"/>
        </w:numPr>
        <w:ind w:hanging="425"/>
      </w:pPr>
      <w:r>
        <w:t>Ewentualne roboty dodatkowe, które wystąpią podczas procesu realizacji zamówienia mogą być przedmiotem zmiany wartości umowy.</w:t>
      </w:r>
      <w:r>
        <w:rPr>
          <w:rFonts w:ascii="Times New Roman" w:eastAsia="Times New Roman" w:hAnsi="Times New Roman" w:cs="Times New Roman"/>
        </w:rPr>
        <w:t xml:space="preserve"> </w:t>
      </w:r>
    </w:p>
    <w:p w14:paraId="582C1AFF" w14:textId="77777777" w:rsidR="00FA6276" w:rsidRDefault="00C210F0">
      <w:pPr>
        <w:numPr>
          <w:ilvl w:val="0"/>
          <w:numId w:val="3"/>
        </w:numPr>
        <w:ind w:hanging="425"/>
      </w:pPr>
      <w:r>
        <w:t xml:space="preserve">Przez zamówienie dodatkowe należy rozumieć takie zamówienie, które nie zostało ujęte w opisie przedmiotu zamówienia określający przedmiot zamówienia podstawowego oraz objęte treścią zapytania ofertowego a jego wykonanie jest niezbędne do zapewnienia prawidłowości całego zamówienia, a Wykonawca nie był w stanie ich przewidzieć. Zakres wskazanych robót musi wynikać ze sporządzonego i zatwierdzonego protokołu konieczności wystąpienia robót, natomiast warunki udzielenia zamówienia muszą być równoważne do warunków zamówienia podstawowego. </w:t>
      </w:r>
      <w:r>
        <w:rPr>
          <w:rFonts w:ascii="Times New Roman" w:eastAsia="Times New Roman" w:hAnsi="Times New Roman" w:cs="Times New Roman"/>
        </w:rPr>
        <w:t xml:space="preserve"> </w:t>
      </w:r>
    </w:p>
    <w:p w14:paraId="2F148CAB" w14:textId="0C746708" w:rsidR="00FA6276" w:rsidRDefault="00C210F0">
      <w:pPr>
        <w:numPr>
          <w:ilvl w:val="0"/>
          <w:numId w:val="3"/>
        </w:numPr>
        <w:ind w:hanging="425"/>
      </w:pPr>
      <w:r>
        <w:lastRenderedPageBreak/>
        <w:t xml:space="preserve">Ewentualne roboty, które nie zostały ujęte w opisie przedmiotu zamówienia związanym z niniejszym zapytaniem ofertowym, a są naturalną konsekwencją procesu </w:t>
      </w:r>
      <w:r w:rsidR="00532C89">
        <w:t>konserwatorskiego</w:t>
      </w:r>
      <w:r>
        <w:t xml:space="preserve"> i w naturalny sposób z niego wynikają, uznaje się, że wykonawca robót dysponując opis przedmiotu zamówienia powinien przewidzieć je jako konieczne do wykonania mimo, że opis przedmiotu zamówienia literalnie ich nie wymienia. De facto roboty te są ściśle związane z przedmiotem zamówienia. Wynika to z zawodowego charakteru wykonywanych przez wykonawcę </w:t>
      </w:r>
      <w:r w:rsidR="00532C89">
        <w:t>prac konserwatorskich i restauratorskich</w:t>
      </w:r>
      <w:r>
        <w:t xml:space="preserve"> czynności i przypisanego do nich określonego poziomu wiedzy i doświadczenia zawodowego. Tego typu roboty muszą zostać zrealizowane w ramach zaoferowanej ceny ryczałtowej. </w:t>
      </w:r>
      <w:r>
        <w:rPr>
          <w:rFonts w:ascii="Times New Roman" w:eastAsia="Times New Roman" w:hAnsi="Times New Roman" w:cs="Times New Roman"/>
        </w:rPr>
        <w:t xml:space="preserve"> </w:t>
      </w:r>
    </w:p>
    <w:p w14:paraId="42654267" w14:textId="77777777" w:rsidR="00FA6276" w:rsidRDefault="00C210F0">
      <w:pPr>
        <w:numPr>
          <w:ilvl w:val="0"/>
          <w:numId w:val="3"/>
        </w:numPr>
        <w:ind w:hanging="425"/>
      </w:pPr>
      <w:r>
        <w:t xml:space="preserve">Za roboty dodatkowe nie można uznać robót, które wynikają z wykonania większych ilości robót, niż to wynika z kosztorysu ofertowego opracowanego na podstawie opisu przedmiotu zamówienia wskazanego na etapie zapytania ofertowego, gdyż w istocie to roboty, które stanowią przedmiot zamówienia. W interesie Wykonawcy leży własna ocena robót budowlanych przewidzianych do wykonania oraz uwzględnienie wszelkich innych okoliczności które mogą mieć wpływ na cenę. Takie roboty Wykonawca ma obowiązek wykonać w ramach oferowanej ceny ryczałtowej. </w:t>
      </w:r>
      <w:r>
        <w:rPr>
          <w:rFonts w:ascii="Times New Roman" w:eastAsia="Times New Roman" w:hAnsi="Times New Roman" w:cs="Times New Roman"/>
        </w:rPr>
        <w:t xml:space="preserve"> </w:t>
      </w:r>
    </w:p>
    <w:p w14:paraId="41B151CB" w14:textId="77777777" w:rsidR="00FA6276" w:rsidRDefault="00C210F0">
      <w:pPr>
        <w:numPr>
          <w:ilvl w:val="0"/>
          <w:numId w:val="3"/>
        </w:numPr>
        <w:ind w:hanging="425"/>
      </w:pPr>
      <w:r>
        <w:t>Wszelkie ewentualne kosztorysy wykonywane w trakcie prowadzonych robót w przypadku wystąpienia ewentualnych robót zamiennych lub dodatkowych, których nie da się oszacować na etapie przygotowania oferty leżą po stronie Wykonawcy.</w:t>
      </w:r>
      <w:r>
        <w:rPr>
          <w:rFonts w:ascii="Times New Roman" w:eastAsia="Times New Roman" w:hAnsi="Times New Roman" w:cs="Times New Roman"/>
        </w:rPr>
        <w:t xml:space="preserve"> </w:t>
      </w:r>
    </w:p>
    <w:p w14:paraId="4A9BB38F" w14:textId="77777777" w:rsidR="00FA6276" w:rsidRDefault="00C210F0">
      <w:pPr>
        <w:numPr>
          <w:ilvl w:val="0"/>
          <w:numId w:val="3"/>
        </w:numPr>
        <w:ind w:hanging="425"/>
      </w:pPr>
      <w:r>
        <w:t>Przedmiot umowy winien być wykonany z materiałów oraz urządzeń dostarczonych przez Wykonawcę. Wykonawca dostarczy na teren budowy materiały oraz urządzenia, określone co do rodzaju, standardu i ilości w dokumentacji projektowej i umowie oraz ponosi za nie pełną odpowiedzialność.</w:t>
      </w:r>
      <w:r>
        <w:rPr>
          <w:rFonts w:ascii="Times New Roman" w:eastAsia="Times New Roman" w:hAnsi="Times New Roman" w:cs="Times New Roman"/>
        </w:rPr>
        <w:t xml:space="preserve"> </w:t>
      </w:r>
    </w:p>
    <w:p w14:paraId="5244547B" w14:textId="77777777" w:rsidR="00FA6276" w:rsidRDefault="00C210F0">
      <w:pPr>
        <w:numPr>
          <w:ilvl w:val="0"/>
          <w:numId w:val="3"/>
        </w:numPr>
        <w:ind w:hanging="425"/>
      </w:pPr>
      <w:r>
        <w:t>Materiały dostarczone przez Wykonawcę, o których mowa powyżej, muszą być nieużywane i fabrycznie nowe oraz odpowiadać, co do jakości, wymogom dotyczącym wyrobów dopuszczonych do obrotu i stosowania w budownictwie, a także wymaganiom jakościowym określonym w dokumentacji projektowej i specyfikacji technicznej wykonania i odbioru robót budowlanych.</w:t>
      </w:r>
      <w:r>
        <w:rPr>
          <w:rFonts w:ascii="Times New Roman" w:eastAsia="Times New Roman" w:hAnsi="Times New Roman" w:cs="Times New Roman"/>
        </w:rPr>
        <w:t xml:space="preserve"> </w:t>
      </w:r>
    </w:p>
    <w:p w14:paraId="2269E33A" w14:textId="77777777" w:rsidR="00FA6276" w:rsidRDefault="00C210F0">
      <w:pPr>
        <w:numPr>
          <w:ilvl w:val="0"/>
          <w:numId w:val="3"/>
        </w:numPr>
        <w:ind w:hanging="425"/>
      </w:pPr>
      <w:r>
        <w:t>Wykonawca zobowiązany jest:</w:t>
      </w:r>
      <w:r>
        <w:rPr>
          <w:rFonts w:ascii="Times New Roman" w:eastAsia="Times New Roman" w:hAnsi="Times New Roman" w:cs="Times New Roman"/>
        </w:rPr>
        <w:t xml:space="preserve"> </w:t>
      </w:r>
    </w:p>
    <w:p w14:paraId="533EFB2A" w14:textId="77777777" w:rsidR="00FA6276" w:rsidRDefault="00C210F0">
      <w:pPr>
        <w:numPr>
          <w:ilvl w:val="2"/>
          <w:numId w:val="4"/>
        </w:numPr>
        <w:ind w:left="1418" w:hanging="338"/>
      </w:pPr>
      <w:r>
        <w:t>posiadać i na każde żądanie Zamawiającego okazać, w stosunku do wskazanych materiałów dokumenty stwierdzające dopuszczenie materiału do obrotu i powszechnego stosowania,</w:t>
      </w:r>
      <w:r>
        <w:rPr>
          <w:rFonts w:ascii="Times New Roman" w:eastAsia="Times New Roman" w:hAnsi="Times New Roman" w:cs="Times New Roman"/>
          <w:color w:val="534E40"/>
        </w:rPr>
        <w:t xml:space="preserve"> </w:t>
      </w:r>
    </w:p>
    <w:p w14:paraId="323664F5" w14:textId="0F229F87" w:rsidR="00FA6276" w:rsidRDefault="00C210F0">
      <w:pPr>
        <w:numPr>
          <w:ilvl w:val="2"/>
          <w:numId w:val="4"/>
        </w:numPr>
        <w:ind w:left="1418" w:hanging="338"/>
      </w:pPr>
      <w:r>
        <w:t xml:space="preserve">do protokolarnego przejęcia </w:t>
      </w:r>
      <w:r w:rsidR="00DB235F">
        <w:t>obiektów przeznczonych do wykonania prac konserwatorskich i restauratorskich</w:t>
      </w:r>
      <w:r>
        <w:t>,</w:t>
      </w:r>
      <w:r>
        <w:rPr>
          <w:rFonts w:ascii="Times New Roman" w:eastAsia="Times New Roman" w:hAnsi="Times New Roman" w:cs="Times New Roman"/>
          <w:color w:val="534E40"/>
        </w:rPr>
        <w:t xml:space="preserve"> </w:t>
      </w:r>
    </w:p>
    <w:p w14:paraId="6BCBD7A7" w14:textId="667D094D" w:rsidR="00FA6276" w:rsidRDefault="00C210F0">
      <w:pPr>
        <w:numPr>
          <w:ilvl w:val="2"/>
          <w:numId w:val="4"/>
        </w:numPr>
        <w:spacing w:after="0" w:line="259" w:lineRule="auto"/>
        <w:ind w:left="1418" w:hanging="338"/>
      </w:pPr>
      <w:r>
        <w:t xml:space="preserve">do utrzymywania terenu </w:t>
      </w:r>
      <w:r w:rsidR="00DB235F">
        <w:t>prac</w:t>
      </w:r>
      <w:r>
        <w:t xml:space="preserve"> zgodnie z zasadami BHP,</w:t>
      </w:r>
      <w:r>
        <w:rPr>
          <w:rFonts w:ascii="Times New Roman" w:eastAsia="Times New Roman" w:hAnsi="Times New Roman" w:cs="Times New Roman"/>
          <w:color w:val="534E40"/>
        </w:rPr>
        <w:t xml:space="preserve"> </w:t>
      </w:r>
    </w:p>
    <w:p w14:paraId="061D1AE8" w14:textId="3997B196" w:rsidR="00FA6276" w:rsidRDefault="00C210F0">
      <w:pPr>
        <w:numPr>
          <w:ilvl w:val="2"/>
          <w:numId w:val="4"/>
        </w:numPr>
        <w:ind w:left="1418" w:hanging="338"/>
      </w:pPr>
      <w:r>
        <w:t xml:space="preserve">do zabezpieczenia i oznakowania na własny koszt terenu </w:t>
      </w:r>
      <w:r w:rsidR="00DB235F">
        <w:t>prac</w:t>
      </w:r>
      <w:r>
        <w:t xml:space="preserve"> zgodnie z obowiązującymi przepisami,</w:t>
      </w:r>
      <w:r>
        <w:rPr>
          <w:rFonts w:ascii="Times New Roman" w:eastAsia="Times New Roman" w:hAnsi="Times New Roman" w:cs="Times New Roman"/>
          <w:color w:val="534E40"/>
        </w:rPr>
        <w:t xml:space="preserve"> </w:t>
      </w:r>
    </w:p>
    <w:p w14:paraId="259DE5DD" w14:textId="01ECF24F" w:rsidR="00FA6276" w:rsidRDefault="00C210F0">
      <w:pPr>
        <w:numPr>
          <w:ilvl w:val="2"/>
          <w:numId w:val="4"/>
        </w:numPr>
        <w:ind w:left="1418" w:hanging="338"/>
      </w:pPr>
      <w:r>
        <w:t xml:space="preserve">do uporządkowania terenu </w:t>
      </w:r>
      <w:r w:rsidR="00DB235F">
        <w:t>prac</w:t>
      </w:r>
      <w:r>
        <w:t xml:space="preserve"> po zakończeniu robót i przekazania go Zamawiającemu w terminie ustalonym na odbiór.</w:t>
      </w:r>
      <w:r>
        <w:rPr>
          <w:color w:val="534E40"/>
        </w:rPr>
        <w:t xml:space="preserve"> </w:t>
      </w:r>
      <w:r>
        <w:rPr>
          <w:rFonts w:ascii="Times New Roman" w:eastAsia="Times New Roman" w:hAnsi="Times New Roman" w:cs="Times New Roman"/>
          <w:color w:val="534E40"/>
        </w:rPr>
        <w:t xml:space="preserve"> </w:t>
      </w:r>
    </w:p>
    <w:p w14:paraId="35880FE0" w14:textId="77777777" w:rsidR="00FA6276" w:rsidRDefault="00C210F0">
      <w:pPr>
        <w:spacing w:after="0" w:line="259" w:lineRule="auto"/>
        <w:ind w:left="0" w:firstLine="0"/>
        <w:jc w:val="left"/>
      </w:pPr>
      <w:r>
        <w:rPr>
          <w:b/>
        </w:rPr>
        <w:t xml:space="preserve"> </w:t>
      </w:r>
    </w:p>
    <w:p w14:paraId="6B785D84" w14:textId="6950FC3D" w:rsidR="00AB7FF6" w:rsidRPr="00AB7FF6" w:rsidRDefault="00C210F0" w:rsidP="00915FE0">
      <w:pPr>
        <w:pStyle w:val="Nagwek1"/>
        <w:ind w:right="2"/>
      </w:pPr>
      <w:r>
        <w:t>§2</w:t>
      </w:r>
      <w:r>
        <w:rPr>
          <w:rFonts w:ascii="Times New Roman" w:eastAsia="Times New Roman" w:hAnsi="Times New Roman" w:cs="Times New Roman"/>
          <w:b w:val="0"/>
        </w:rPr>
        <w:t xml:space="preserve"> </w:t>
      </w:r>
      <w:r>
        <w:t xml:space="preserve">Gwarancje </w:t>
      </w:r>
    </w:p>
    <w:p w14:paraId="084811D9" w14:textId="5D5C523B" w:rsidR="00FA6276" w:rsidRDefault="00C210F0">
      <w:pPr>
        <w:numPr>
          <w:ilvl w:val="0"/>
          <w:numId w:val="6"/>
        </w:numPr>
        <w:ind w:hanging="348"/>
      </w:pPr>
      <w:r>
        <w:t xml:space="preserve">Wykonawca udziela gwarancji na wykonane roboty stanowiące przedmiot niniejszej umowy na okres </w:t>
      </w:r>
      <w:r w:rsidR="00AB7FF6">
        <w:t>………….</w:t>
      </w:r>
      <w:r>
        <w:t>miesięcy od daty bezusterkowego odbioru końcowego przedmiotu umowy.</w:t>
      </w:r>
      <w:r>
        <w:rPr>
          <w:rFonts w:ascii="Times New Roman" w:eastAsia="Times New Roman" w:hAnsi="Times New Roman" w:cs="Times New Roman"/>
        </w:rPr>
        <w:t xml:space="preserve"> </w:t>
      </w:r>
    </w:p>
    <w:p w14:paraId="174E3E79" w14:textId="7BD3A61F" w:rsidR="00FA6276" w:rsidRDefault="00C210F0" w:rsidP="00AB7FF6">
      <w:pPr>
        <w:numPr>
          <w:ilvl w:val="0"/>
          <w:numId w:val="6"/>
        </w:numPr>
        <w:ind w:hanging="348"/>
      </w:pPr>
      <w:r>
        <w:t xml:space="preserve">Okres rękojmi za wady wynosi </w:t>
      </w:r>
      <w:r w:rsidR="00AB7FF6">
        <w:t>………</w:t>
      </w:r>
      <w:r>
        <w:t xml:space="preserve"> miesięcy od daty bezusterkowego odbioru końcowego przedmiotu umowy.</w:t>
      </w:r>
      <w:r>
        <w:rPr>
          <w:rFonts w:ascii="Times New Roman" w:eastAsia="Times New Roman" w:hAnsi="Times New Roman" w:cs="Times New Roman"/>
        </w:rPr>
        <w:t xml:space="preserve"> </w:t>
      </w:r>
      <w:r w:rsidRPr="00AB7FF6">
        <w:rPr>
          <w:b/>
        </w:rPr>
        <w:t xml:space="preserve"> </w:t>
      </w:r>
    </w:p>
    <w:p w14:paraId="5ED81851" w14:textId="77777777" w:rsidR="00FA6276" w:rsidRDefault="00C210F0">
      <w:pPr>
        <w:pStyle w:val="Nagwek1"/>
        <w:ind w:right="2"/>
      </w:pPr>
      <w:r>
        <w:lastRenderedPageBreak/>
        <w:t>§3</w:t>
      </w:r>
      <w:r>
        <w:rPr>
          <w:rFonts w:ascii="Times New Roman" w:eastAsia="Times New Roman" w:hAnsi="Times New Roman" w:cs="Times New Roman"/>
          <w:b w:val="0"/>
        </w:rPr>
        <w:t xml:space="preserve"> </w:t>
      </w:r>
      <w:r>
        <w:t xml:space="preserve">Kierownictwo nad wykonaniem robót </w:t>
      </w:r>
    </w:p>
    <w:p w14:paraId="2329C9F2" w14:textId="77777777" w:rsidR="00FA6276" w:rsidRDefault="00C210F0">
      <w:pPr>
        <w:spacing w:after="0" w:line="259" w:lineRule="auto"/>
        <w:ind w:left="57" w:firstLine="0"/>
        <w:jc w:val="center"/>
      </w:pPr>
      <w:r>
        <w:rPr>
          <w:rFonts w:ascii="Times New Roman" w:eastAsia="Times New Roman" w:hAnsi="Times New Roman" w:cs="Times New Roman"/>
        </w:rPr>
        <w:t xml:space="preserve"> </w:t>
      </w:r>
    </w:p>
    <w:p w14:paraId="15351FAF" w14:textId="78CE3CDA" w:rsidR="00FA6276" w:rsidRDefault="00C210F0">
      <w:pPr>
        <w:numPr>
          <w:ilvl w:val="0"/>
          <w:numId w:val="7"/>
        </w:numPr>
        <w:ind w:hanging="348"/>
      </w:pPr>
      <w:r>
        <w:t xml:space="preserve">Wykonawca zapewni udział przy realizacji zamówienia </w:t>
      </w:r>
      <w:r w:rsidR="00134B0E">
        <w:t xml:space="preserve">przynajmniej dwóch </w:t>
      </w:r>
      <w:r>
        <w:t>os</w:t>
      </w:r>
      <w:r w:rsidR="00134B0E">
        <w:t>ób</w:t>
      </w:r>
      <w:r>
        <w:t xml:space="preserve">  posiadając</w:t>
      </w:r>
      <w:r w:rsidR="00134B0E">
        <w:t>ych</w:t>
      </w:r>
      <w:r>
        <w:t xml:space="preserve">  uprawnienia  do kierowania </w:t>
      </w:r>
      <w:r w:rsidR="00DB235F">
        <w:t>pracami</w:t>
      </w:r>
      <w:r>
        <w:t xml:space="preserve"> przy zabytku, zgodnie z odpowiednimi przepisami. </w:t>
      </w:r>
      <w:r>
        <w:rPr>
          <w:rFonts w:ascii="Times New Roman" w:eastAsia="Times New Roman" w:hAnsi="Times New Roman" w:cs="Times New Roman"/>
        </w:rPr>
        <w:t xml:space="preserve"> </w:t>
      </w:r>
    </w:p>
    <w:p w14:paraId="320D3D17" w14:textId="77777777" w:rsidR="00FA6276" w:rsidRDefault="00C210F0">
      <w:pPr>
        <w:numPr>
          <w:ilvl w:val="0"/>
          <w:numId w:val="7"/>
        </w:numPr>
        <w:ind w:hanging="348"/>
      </w:pPr>
      <w:r>
        <w:t>Wykonawca ma obowiązek przedkładać na żądanie Zamawiającego aktualne dokumenty potwierdzające, że osoby uczestniczące w wykonywaniu zamówienia posiadają wymagane uprawnienia.</w:t>
      </w:r>
      <w:r>
        <w:rPr>
          <w:rFonts w:ascii="Times New Roman" w:eastAsia="Times New Roman" w:hAnsi="Times New Roman" w:cs="Times New Roman"/>
        </w:rPr>
        <w:t xml:space="preserve"> </w:t>
      </w:r>
    </w:p>
    <w:p w14:paraId="40ED5DE4" w14:textId="77777777" w:rsidR="00FA6276" w:rsidRDefault="00C210F0">
      <w:pPr>
        <w:numPr>
          <w:ilvl w:val="0"/>
          <w:numId w:val="7"/>
        </w:numPr>
        <w:ind w:hanging="348"/>
      </w:pPr>
      <w:r>
        <w:t>Zamawiający może zażądać zmiany osoby o której mowa w ust. 1  jeżeli uzna, że osoba ta nie wykonuje należycie swoich obowiązków. Wykonawca zobowiązany jest zmienić wskazaną osobę w terminie 5 dni od dnia przekazania żądania</w:t>
      </w:r>
      <w:r>
        <w:rPr>
          <w:rFonts w:ascii="Times New Roman" w:eastAsia="Times New Roman" w:hAnsi="Times New Roman" w:cs="Times New Roman"/>
        </w:rPr>
        <w:t xml:space="preserve"> </w:t>
      </w:r>
    </w:p>
    <w:p w14:paraId="6D37D90E" w14:textId="77777777" w:rsidR="00FA6276" w:rsidRDefault="00C210F0">
      <w:pPr>
        <w:numPr>
          <w:ilvl w:val="0"/>
          <w:numId w:val="7"/>
        </w:numPr>
        <w:ind w:hanging="348"/>
      </w:pPr>
      <w:r>
        <w:t>Zmiana osoby wskazanej w ust. 1 może nastąpić poprzez pisemne oświadczenie złożone drugiej stronie. Zmiana taka nie wymaga do swojej ważności formy aneksu do niniejszej umowy. Zmiana osoby wskazanej w ust. 1 odbywa się poprzez pisemne powiadomienie Zamawiającego, do którego dołącza się dokumenty potwierdzające określone w SWZ  wymagania stawiane dla tej osoby.</w:t>
      </w:r>
      <w:r>
        <w:rPr>
          <w:rFonts w:ascii="Times New Roman" w:eastAsia="Times New Roman" w:hAnsi="Times New Roman" w:cs="Times New Roman"/>
        </w:rPr>
        <w:t xml:space="preserve"> </w:t>
      </w:r>
    </w:p>
    <w:p w14:paraId="128ED723" w14:textId="77777777" w:rsidR="00FA6276" w:rsidRDefault="00C210F0">
      <w:pPr>
        <w:numPr>
          <w:ilvl w:val="0"/>
          <w:numId w:val="7"/>
        </w:numPr>
        <w:ind w:hanging="348"/>
      </w:pPr>
      <w:r>
        <w:t xml:space="preserve">Wykonawca wyznaczy  osobę  odpowiedzialną za kontakty z Zamawiającym, która będzie stale przebywała na budowie gdy będą prowadzone roboty.  </w:t>
      </w:r>
      <w:r>
        <w:rPr>
          <w:rFonts w:ascii="Times New Roman" w:eastAsia="Times New Roman" w:hAnsi="Times New Roman" w:cs="Times New Roman"/>
        </w:rPr>
        <w:t xml:space="preserve"> </w:t>
      </w:r>
    </w:p>
    <w:p w14:paraId="0CE026AB" w14:textId="77777777" w:rsidR="00FA6276" w:rsidRDefault="00C210F0">
      <w:pPr>
        <w:numPr>
          <w:ilvl w:val="0"/>
          <w:numId w:val="7"/>
        </w:numPr>
        <w:ind w:hanging="348"/>
      </w:pPr>
      <w:r>
        <w:t>Zamawiający wyznaczy osobę uprawnioną do wydawania Wykonawcy poleceń związanych z zapewnieniem prawidłowego oraz zgodnego z umową i projektem technicznym wykonania przedmiotu umowy.</w:t>
      </w:r>
      <w:r>
        <w:rPr>
          <w:rFonts w:ascii="Times New Roman" w:eastAsia="Times New Roman" w:hAnsi="Times New Roman" w:cs="Times New Roman"/>
        </w:rPr>
        <w:t xml:space="preserve"> </w:t>
      </w:r>
    </w:p>
    <w:p w14:paraId="0E383681" w14:textId="77777777" w:rsidR="00FA6276" w:rsidRDefault="00C210F0">
      <w:pPr>
        <w:pStyle w:val="Nagwek1"/>
        <w:ind w:right="2"/>
      </w:pPr>
      <w:r>
        <w:t>§4</w:t>
      </w:r>
      <w:r>
        <w:rPr>
          <w:rFonts w:ascii="Times New Roman" w:eastAsia="Times New Roman" w:hAnsi="Times New Roman" w:cs="Times New Roman"/>
          <w:b w:val="0"/>
        </w:rPr>
        <w:t xml:space="preserve"> </w:t>
      </w:r>
      <w:r>
        <w:t xml:space="preserve">Terminy realizacji przedmiotu umowy </w:t>
      </w:r>
    </w:p>
    <w:p w14:paraId="1D8FB82D" w14:textId="77777777" w:rsidR="00FA6276" w:rsidRDefault="00C210F0">
      <w:pPr>
        <w:spacing w:after="0" w:line="259" w:lineRule="auto"/>
        <w:ind w:left="57" w:firstLine="0"/>
        <w:jc w:val="center"/>
      </w:pPr>
      <w:r>
        <w:rPr>
          <w:rFonts w:ascii="Times New Roman" w:eastAsia="Times New Roman" w:hAnsi="Times New Roman" w:cs="Times New Roman"/>
        </w:rPr>
        <w:t xml:space="preserve"> </w:t>
      </w:r>
    </w:p>
    <w:p w14:paraId="2D994A80" w14:textId="77777777" w:rsidR="00FA6276" w:rsidRDefault="00C210F0">
      <w:pPr>
        <w:numPr>
          <w:ilvl w:val="0"/>
          <w:numId w:val="8"/>
        </w:numPr>
        <w:ind w:hanging="284"/>
      </w:pPr>
      <w:r>
        <w:t>Strony ustalają  następujące terminy realizacji zadania:</w:t>
      </w:r>
      <w:r>
        <w:rPr>
          <w:rFonts w:ascii="Times New Roman" w:eastAsia="Times New Roman" w:hAnsi="Times New Roman" w:cs="Times New Roman"/>
        </w:rPr>
        <w:t xml:space="preserve"> </w:t>
      </w:r>
    </w:p>
    <w:p w14:paraId="6CCBD428" w14:textId="1D321AD1" w:rsidR="00FA6276" w:rsidRDefault="00C210F0">
      <w:pPr>
        <w:numPr>
          <w:ilvl w:val="1"/>
          <w:numId w:val="11"/>
        </w:numPr>
        <w:spacing w:after="0" w:line="259" w:lineRule="auto"/>
        <w:ind w:hanging="360"/>
        <w:jc w:val="left"/>
      </w:pPr>
      <w:r>
        <w:t xml:space="preserve">termin przekazania </w:t>
      </w:r>
      <w:r w:rsidR="00DB235F">
        <w:t>miejsca realizacji prac</w:t>
      </w:r>
      <w:r>
        <w:t xml:space="preserve"> – w dniu podpisania umowy;</w:t>
      </w:r>
      <w:r>
        <w:rPr>
          <w:rFonts w:ascii="Times New Roman" w:eastAsia="Times New Roman" w:hAnsi="Times New Roman" w:cs="Times New Roman"/>
        </w:rPr>
        <w:t xml:space="preserve"> </w:t>
      </w:r>
    </w:p>
    <w:p w14:paraId="567056B2" w14:textId="7261106E" w:rsidR="00FA6276" w:rsidRPr="009E6AD8" w:rsidRDefault="00C210F0">
      <w:pPr>
        <w:numPr>
          <w:ilvl w:val="1"/>
          <w:numId w:val="11"/>
        </w:numPr>
        <w:ind w:hanging="360"/>
        <w:jc w:val="left"/>
        <w:rPr>
          <w:color w:val="auto"/>
        </w:rPr>
      </w:pPr>
      <w:r w:rsidRPr="009E6AD8">
        <w:rPr>
          <w:color w:val="auto"/>
        </w:rPr>
        <w:t xml:space="preserve">termin wykonania przedmiotu zamówienia – do </w:t>
      </w:r>
      <w:r w:rsidR="00AB7FF6" w:rsidRPr="009E6AD8">
        <w:rPr>
          <w:color w:val="auto"/>
        </w:rPr>
        <w:t>3</w:t>
      </w:r>
      <w:r w:rsidR="00DB235F" w:rsidRPr="009E6AD8">
        <w:rPr>
          <w:color w:val="auto"/>
        </w:rPr>
        <w:t>0</w:t>
      </w:r>
      <w:r w:rsidRPr="009E6AD8">
        <w:rPr>
          <w:color w:val="auto"/>
        </w:rPr>
        <w:t>.</w:t>
      </w:r>
      <w:r w:rsidR="00900265" w:rsidRPr="009E6AD8">
        <w:rPr>
          <w:color w:val="auto"/>
        </w:rPr>
        <w:t>06</w:t>
      </w:r>
      <w:r w:rsidRPr="009E6AD8">
        <w:rPr>
          <w:color w:val="auto"/>
        </w:rPr>
        <w:t>.202</w:t>
      </w:r>
      <w:r w:rsidR="00C06C33" w:rsidRPr="009E6AD8">
        <w:rPr>
          <w:color w:val="auto"/>
        </w:rPr>
        <w:t>7</w:t>
      </w:r>
      <w:r w:rsidR="00882880" w:rsidRPr="009E6AD8">
        <w:rPr>
          <w:color w:val="auto"/>
        </w:rPr>
        <w:t xml:space="preserve"> r. ; </w:t>
      </w:r>
      <w:r w:rsidR="00882880" w:rsidRPr="009E6AD8">
        <w:rPr>
          <w:color w:val="auto"/>
          <w:u w:val="single"/>
        </w:rPr>
        <w:t>przez termin wykonania przedmiotu zamówienia rozumie się termin zgłoszenia gotowości do odbioru</w:t>
      </w:r>
      <w:r w:rsidR="00882880" w:rsidRPr="009E6AD8">
        <w:rPr>
          <w:color w:val="auto"/>
        </w:rPr>
        <w:t xml:space="preserve">. </w:t>
      </w:r>
    </w:p>
    <w:p w14:paraId="2EBACB06" w14:textId="062719CF" w:rsidR="00FA6276" w:rsidRDefault="00C210F0" w:rsidP="00AB7FF6">
      <w:pPr>
        <w:numPr>
          <w:ilvl w:val="1"/>
          <w:numId w:val="11"/>
        </w:numPr>
        <w:ind w:hanging="360"/>
      </w:pPr>
      <w:r>
        <w:t xml:space="preserve">termin odbioru końcowego nastąpi w ciągu </w:t>
      </w:r>
      <w:r w:rsidR="00101871">
        <w:t>14</w:t>
      </w:r>
      <w:r>
        <w:t xml:space="preserve"> dni od zgłoszenia przez Wykonawcę</w:t>
      </w:r>
      <w:r w:rsidR="009E6AD8">
        <w:t xml:space="preserve"> Zamawiającemu ukończenia prac.</w:t>
      </w:r>
    </w:p>
    <w:p w14:paraId="4F0B6F48" w14:textId="569D90BB" w:rsidR="00FA6276" w:rsidRDefault="00C210F0">
      <w:pPr>
        <w:numPr>
          <w:ilvl w:val="0"/>
          <w:numId w:val="8"/>
        </w:numPr>
        <w:ind w:hanging="284"/>
      </w:pPr>
      <w:r>
        <w:t xml:space="preserve">Za termin wykonania przedmiotu zamówienia uważa się wykonanie wszelkich </w:t>
      </w:r>
      <w:r w:rsidR="00DB235F">
        <w:t>prac konserwatorskich.</w:t>
      </w:r>
    </w:p>
    <w:p w14:paraId="04B90FA7" w14:textId="77777777" w:rsidR="00FA6276" w:rsidRDefault="00C210F0">
      <w:pPr>
        <w:numPr>
          <w:ilvl w:val="0"/>
          <w:numId w:val="8"/>
        </w:numPr>
        <w:ind w:hanging="284"/>
      </w:pPr>
      <w:r>
        <w:t>Jeżeli w toku czynności odbioru zostaną stwierdzone wady to Zamawiającemu przysługują następujące uprawnienia:</w:t>
      </w:r>
      <w:r>
        <w:rPr>
          <w:rFonts w:ascii="Times New Roman" w:eastAsia="Times New Roman" w:hAnsi="Times New Roman" w:cs="Times New Roman"/>
        </w:rPr>
        <w:t xml:space="preserve"> </w:t>
      </w:r>
    </w:p>
    <w:p w14:paraId="4A9A1BC3" w14:textId="77777777" w:rsidR="00FA6276" w:rsidRDefault="00C210F0">
      <w:pPr>
        <w:ind w:left="345" w:firstLine="0"/>
      </w:pPr>
      <w:r>
        <w:t>1)</w:t>
      </w:r>
      <w:r>
        <w:rPr>
          <w:rFonts w:ascii="Arial" w:eastAsia="Arial" w:hAnsi="Arial" w:cs="Arial"/>
        </w:rPr>
        <w:t xml:space="preserve"> </w:t>
      </w:r>
      <w:r>
        <w:t>jeżeli wady nie nadają się do usunięcia to:</w:t>
      </w:r>
      <w:r>
        <w:rPr>
          <w:rFonts w:ascii="Times New Roman" w:eastAsia="Times New Roman" w:hAnsi="Times New Roman" w:cs="Times New Roman"/>
        </w:rPr>
        <w:t xml:space="preserve"> </w:t>
      </w:r>
    </w:p>
    <w:p w14:paraId="1527D41F" w14:textId="77777777" w:rsidR="00FA6276" w:rsidRDefault="00C210F0">
      <w:pPr>
        <w:numPr>
          <w:ilvl w:val="2"/>
          <w:numId w:val="9"/>
        </w:numPr>
      </w:pPr>
      <w:r>
        <w:t>jeżeli umożliwiają one użytkowanie przedmiotu umowy zgodnie z przeznaczeniem, Zamawiający może odebrać przedmiot odbioru i obniżyć odpowiednio wynagrodzenie Wykonawcy,</w:t>
      </w:r>
      <w:r>
        <w:rPr>
          <w:rFonts w:ascii="Times New Roman" w:eastAsia="Times New Roman" w:hAnsi="Times New Roman" w:cs="Times New Roman"/>
        </w:rPr>
        <w:t xml:space="preserve"> </w:t>
      </w:r>
    </w:p>
    <w:p w14:paraId="3401594B" w14:textId="77777777" w:rsidR="00FA6276" w:rsidRDefault="00C210F0">
      <w:pPr>
        <w:numPr>
          <w:ilvl w:val="2"/>
          <w:numId w:val="9"/>
        </w:numPr>
      </w:pPr>
      <w:r>
        <w:t xml:space="preserve">jeżeli uniemożliwiają użytkowanie przedmiotu umowy zgodnie z przeznaczeniem, Zamawiający może odstąpić od umowy lub żądać wykonania </w:t>
      </w:r>
    </w:p>
    <w:p w14:paraId="7A296801" w14:textId="77777777" w:rsidR="00AB7FF6" w:rsidRDefault="00C210F0">
      <w:pPr>
        <w:ind w:left="345" w:right="2675" w:firstLine="1080"/>
        <w:rPr>
          <w:rFonts w:ascii="Times New Roman" w:eastAsia="Times New Roman" w:hAnsi="Times New Roman" w:cs="Times New Roman"/>
        </w:rPr>
      </w:pPr>
      <w:r>
        <w:t xml:space="preserve">przedmiotu umowy po raz drugi na koszt Wykonawcy, </w:t>
      </w:r>
      <w:r>
        <w:rPr>
          <w:rFonts w:ascii="Times New Roman" w:eastAsia="Times New Roman" w:hAnsi="Times New Roman" w:cs="Times New Roman"/>
        </w:rPr>
        <w:t xml:space="preserve"> </w:t>
      </w:r>
    </w:p>
    <w:p w14:paraId="32CB5648" w14:textId="79E5A64A" w:rsidR="00FA6276" w:rsidRDefault="00C210F0" w:rsidP="00AB7FF6">
      <w:pPr>
        <w:ind w:left="345" w:right="2675" w:firstLine="0"/>
      </w:pPr>
      <w:r>
        <w:t>2)</w:t>
      </w:r>
      <w:r>
        <w:rPr>
          <w:rFonts w:ascii="Arial" w:eastAsia="Arial" w:hAnsi="Arial" w:cs="Arial"/>
        </w:rPr>
        <w:t xml:space="preserve"> </w:t>
      </w:r>
      <w:r>
        <w:t>jeżeli wady nadają się do usunięcia to Zamawiający może:</w:t>
      </w:r>
      <w:r>
        <w:rPr>
          <w:rFonts w:ascii="Times New Roman" w:eastAsia="Times New Roman" w:hAnsi="Times New Roman" w:cs="Times New Roman"/>
        </w:rPr>
        <w:t xml:space="preserve"> </w:t>
      </w:r>
    </w:p>
    <w:p w14:paraId="3DB9DF4C" w14:textId="1BAC86C6" w:rsidR="00FA6276" w:rsidRDefault="00C210F0">
      <w:pPr>
        <w:numPr>
          <w:ilvl w:val="2"/>
          <w:numId w:val="10"/>
        </w:numPr>
      </w:pPr>
      <w:r>
        <w:t xml:space="preserve">odmówić odbioru do czasu usunięcia wad; w przypadku odmowy odbioru, Zamawiający określa w protokole powód </w:t>
      </w:r>
      <w:r w:rsidR="000A6B26">
        <w:t>nieodebrania</w:t>
      </w:r>
      <w:r>
        <w:t xml:space="preserve"> robót i termin usunięcia wad lub</w:t>
      </w:r>
      <w:r>
        <w:rPr>
          <w:rFonts w:ascii="Times New Roman" w:eastAsia="Times New Roman" w:hAnsi="Times New Roman" w:cs="Times New Roman"/>
        </w:rPr>
        <w:t xml:space="preserve"> </w:t>
      </w:r>
    </w:p>
    <w:p w14:paraId="1EB849F7" w14:textId="77777777" w:rsidR="00FA6276" w:rsidRDefault="00C210F0">
      <w:pPr>
        <w:numPr>
          <w:ilvl w:val="2"/>
          <w:numId w:val="10"/>
        </w:numPr>
      </w:pPr>
      <w:r>
        <w:lastRenderedPageBreak/>
        <w:t>dokonać odbioru i wyznaczyć termin usunięcia wad zatrzymując odpowiednią do kosztów usunięcia wad część wynagrodzenia Wykonawcy tytułem kaucji gwarancyjnej.</w:t>
      </w:r>
      <w:r>
        <w:rPr>
          <w:rFonts w:ascii="Times New Roman" w:eastAsia="Times New Roman" w:hAnsi="Times New Roman" w:cs="Times New Roman"/>
        </w:rPr>
        <w:t xml:space="preserve"> </w:t>
      </w:r>
    </w:p>
    <w:p w14:paraId="05CF9649" w14:textId="76200AB2" w:rsidR="00FA6276" w:rsidRDefault="00C210F0">
      <w:pPr>
        <w:spacing w:after="0" w:line="259" w:lineRule="auto"/>
        <w:ind w:left="0" w:firstLine="0"/>
        <w:jc w:val="left"/>
      </w:pPr>
      <w:r>
        <w:t xml:space="preserve"> </w:t>
      </w:r>
    </w:p>
    <w:p w14:paraId="07C51F9A" w14:textId="77777777" w:rsidR="00FA6276" w:rsidRPr="00F30307" w:rsidRDefault="00C210F0">
      <w:pPr>
        <w:pStyle w:val="Nagwek1"/>
        <w:ind w:right="2"/>
        <w:rPr>
          <w:color w:val="auto"/>
        </w:rPr>
      </w:pPr>
      <w:r w:rsidRPr="00F30307">
        <w:rPr>
          <w:color w:val="auto"/>
        </w:rPr>
        <w:t>§5</w:t>
      </w:r>
      <w:r w:rsidRPr="00F30307">
        <w:rPr>
          <w:rFonts w:ascii="Times New Roman" w:eastAsia="Times New Roman" w:hAnsi="Times New Roman" w:cs="Times New Roman"/>
          <w:b w:val="0"/>
          <w:color w:val="auto"/>
        </w:rPr>
        <w:t xml:space="preserve"> </w:t>
      </w:r>
      <w:r w:rsidRPr="00F30307">
        <w:rPr>
          <w:color w:val="auto"/>
        </w:rPr>
        <w:t xml:space="preserve">Wynagrodzenie Wykonawcy i warunki płatności </w:t>
      </w:r>
    </w:p>
    <w:p w14:paraId="305A0973" w14:textId="77777777" w:rsidR="00FA6276" w:rsidRPr="00F30307" w:rsidRDefault="00C210F0">
      <w:pPr>
        <w:spacing w:after="0" w:line="259" w:lineRule="auto"/>
        <w:ind w:left="57" w:firstLine="0"/>
        <w:jc w:val="center"/>
        <w:rPr>
          <w:color w:val="auto"/>
        </w:rPr>
      </w:pPr>
      <w:r w:rsidRPr="00F30307">
        <w:rPr>
          <w:rFonts w:ascii="Times New Roman" w:eastAsia="Times New Roman" w:hAnsi="Times New Roman" w:cs="Times New Roman"/>
          <w:color w:val="auto"/>
        </w:rPr>
        <w:t xml:space="preserve"> </w:t>
      </w:r>
    </w:p>
    <w:p w14:paraId="09294497" w14:textId="77777777" w:rsidR="00FA6276" w:rsidRPr="00F30307" w:rsidRDefault="00C210F0">
      <w:pPr>
        <w:numPr>
          <w:ilvl w:val="0"/>
          <w:numId w:val="12"/>
        </w:numPr>
        <w:ind w:hanging="348"/>
        <w:rPr>
          <w:color w:val="auto"/>
        </w:rPr>
      </w:pPr>
      <w:r w:rsidRPr="00F30307">
        <w:rPr>
          <w:color w:val="auto"/>
        </w:rPr>
        <w:t>Za wykonanie przedmiotu umowy strony ustalają wynagrodzenie ryczałtowe w wysokości:  ……………………..</w:t>
      </w:r>
      <w:r w:rsidRPr="00F30307">
        <w:rPr>
          <w:b/>
          <w:color w:val="auto"/>
        </w:rPr>
        <w:t xml:space="preserve"> zł brutto</w:t>
      </w:r>
      <w:r w:rsidRPr="00F30307">
        <w:rPr>
          <w:color w:val="auto"/>
        </w:rPr>
        <w:t xml:space="preserve">, słownie:  …………………….. zgodnie z ofertą cenową </w:t>
      </w:r>
      <w:r w:rsidRPr="00F30307">
        <w:rPr>
          <w:b/>
          <w:color w:val="auto"/>
        </w:rPr>
        <w:t>Wykonawcy</w:t>
      </w:r>
      <w:r w:rsidRPr="00F30307">
        <w:rPr>
          <w:color w:val="auto"/>
        </w:rPr>
        <w:t>, stanowiącą załącznik nr 1 do umowy. Wynagrodzenie to obejmuje zakres prac określony w opisie przedmiotu zamówienia zawartym w zapytaniu ofertowym.</w:t>
      </w:r>
      <w:r w:rsidRPr="00F30307">
        <w:rPr>
          <w:rFonts w:ascii="Times New Roman" w:eastAsia="Times New Roman" w:hAnsi="Times New Roman" w:cs="Times New Roman"/>
          <w:color w:val="auto"/>
        </w:rPr>
        <w:t xml:space="preserve"> </w:t>
      </w:r>
    </w:p>
    <w:p w14:paraId="14958535" w14:textId="25B990F3" w:rsidR="00FA6276" w:rsidRPr="00F30307" w:rsidRDefault="00C210F0">
      <w:pPr>
        <w:numPr>
          <w:ilvl w:val="0"/>
          <w:numId w:val="12"/>
        </w:numPr>
        <w:ind w:hanging="348"/>
        <w:rPr>
          <w:color w:val="auto"/>
        </w:rPr>
      </w:pPr>
      <w:r w:rsidRPr="00F30307">
        <w:rPr>
          <w:color w:val="auto"/>
        </w:rPr>
        <w:t>Wynagrodzenie za wykonanie przedmiotu umowy płatne będzie po:</w:t>
      </w:r>
      <w:r w:rsidRPr="00F30307">
        <w:rPr>
          <w:rFonts w:ascii="Times New Roman" w:eastAsia="Times New Roman" w:hAnsi="Times New Roman" w:cs="Times New Roman"/>
          <w:color w:val="auto"/>
        </w:rPr>
        <w:t xml:space="preserve"> </w:t>
      </w:r>
    </w:p>
    <w:p w14:paraId="47240AC9" w14:textId="77777777" w:rsidR="00FA6276" w:rsidRPr="00F30307" w:rsidRDefault="00C210F0">
      <w:pPr>
        <w:numPr>
          <w:ilvl w:val="1"/>
          <w:numId w:val="12"/>
        </w:numPr>
        <w:ind w:hanging="360"/>
        <w:rPr>
          <w:color w:val="auto"/>
        </w:rPr>
      </w:pPr>
      <w:r w:rsidRPr="00F30307">
        <w:rPr>
          <w:color w:val="auto"/>
        </w:rPr>
        <w:t xml:space="preserve">protokolarnym odbiorze końcowym robót, </w:t>
      </w:r>
      <w:r w:rsidRPr="00F30307">
        <w:rPr>
          <w:rFonts w:ascii="Times New Roman" w:eastAsia="Times New Roman" w:hAnsi="Times New Roman" w:cs="Times New Roman"/>
          <w:color w:val="auto"/>
        </w:rPr>
        <w:t xml:space="preserve"> </w:t>
      </w:r>
    </w:p>
    <w:p w14:paraId="4CBE9444" w14:textId="77777777" w:rsidR="00FA6276" w:rsidRPr="00F30307" w:rsidRDefault="00C210F0">
      <w:pPr>
        <w:numPr>
          <w:ilvl w:val="1"/>
          <w:numId w:val="12"/>
        </w:numPr>
        <w:ind w:hanging="360"/>
        <w:rPr>
          <w:color w:val="auto"/>
        </w:rPr>
      </w:pPr>
      <w:r w:rsidRPr="00F30307">
        <w:rPr>
          <w:color w:val="auto"/>
        </w:rPr>
        <w:t>przedstawieniu dowodów zapłaty wymagalnego wynagrodzenia podwykonawcom i dalszym podwykonawcom, o których mowa w § 6, biorącym udział w realizacji odebranych robót budowlanych,</w:t>
      </w:r>
      <w:r w:rsidRPr="00F30307">
        <w:rPr>
          <w:rFonts w:ascii="Times New Roman" w:eastAsia="Times New Roman" w:hAnsi="Times New Roman" w:cs="Times New Roman"/>
          <w:color w:val="auto"/>
        </w:rPr>
        <w:t xml:space="preserve"> </w:t>
      </w:r>
    </w:p>
    <w:p w14:paraId="464AC6F9" w14:textId="77777777" w:rsidR="00FA6276" w:rsidRPr="00F30307" w:rsidRDefault="00C210F0">
      <w:pPr>
        <w:numPr>
          <w:ilvl w:val="1"/>
          <w:numId w:val="12"/>
        </w:numPr>
        <w:ind w:hanging="360"/>
        <w:rPr>
          <w:color w:val="auto"/>
        </w:rPr>
      </w:pPr>
      <w:r w:rsidRPr="00F30307">
        <w:rPr>
          <w:color w:val="auto"/>
        </w:rPr>
        <w:t>wystawieniu faktury / rachunku przez Wykonawcę.</w:t>
      </w:r>
      <w:r w:rsidRPr="00F30307">
        <w:rPr>
          <w:rFonts w:ascii="Times New Roman" w:eastAsia="Times New Roman" w:hAnsi="Times New Roman" w:cs="Times New Roman"/>
          <w:color w:val="auto"/>
        </w:rPr>
        <w:t xml:space="preserve"> </w:t>
      </w:r>
    </w:p>
    <w:p w14:paraId="3DC0293B" w14:textId="58F15E87" w:rsidR="00FA6276" w:rsidRPr="00F30307" w:rsidRDefault="00C210F0">
      <w:pPr>
        <w:numPr>
          <w:ilvl w:val="0"/>
          <w:numId w:val="12"/>
        </w:numPr>
        <w:ind w:hanging="348"/>
        <w:rPr>
          <w:color w:val="auto"/>
        </w:rPr>
      </w:pPr>
      <w:r w:rsidRPr="00F30307">
        <w:rPr>
          <w:color w:val="auto"/>
        </w:rPr>
        <w:t>Wykonawca zapewni finansowanie Inwestycji na czas poprzedzający wypłatę środków z promesy przez Bank Gospodarstwa Krajowego.</w:t>
      </w:r>
      <w:r w:rsidRPr="00F30307">
        <w:rPr>
          <w:rFonts w:ascii="Times New Roman" w:eastAsia="Times New Roman" w:hAnsi="Times New Roman" w:cs="Times New Roman"/>
          <w:color w:val="auto"/>
        </w:rPr>
        <w:t xml:space="preserve"> </w:t>
      </w:r>
    </w:p>
    <w:p w14:paraId="0FFA900F" w14:textId="77777777" w:rsidR="00FA6276" w:rsidRPr="00F30307" w:rsidRDefault="00C210F0">
      <w:pPr>
        <w:numPr>
          <w:ilvl w:val="0"/>
          <w:numId w:val="12"/>
        </w:numPr>
        <w:ind w:hanging="348"/>
        <w:rPr>
          <w:color w:val="auto"/>
        </w:rPr>
      </w:pPr>
      <w:r w:rsidRPr="00F30307">
        <w:rPr>
          <w:color w:val="auto"/>
        </w:rPr>
        <w:t>Zapłata wynagrodzenia Wykonawcy Inwestycji w całości nastąpi po wykonaniu inwestycji w terminie nie dłuższym niż 30 dni od dnia odbioru Inwestycji przez Zamawiającego.</w:t>
      </w:r>
      <w:r w:rsidRPr="00F30307">
        <w:rPr>
          <w:rFonts w:ascii="Times New Roman" w:eastAsia="Times New Roman" w:hAnsi="Times New Roman" w:cs="Times New Roman"/>
          <w:color w:val="auto"/>
        </w:rPr>
        <w:t xml:space="preserve"> </w:t>
      </w:r>
    </w:p>
    <w:p w14:paraId="1DEBE2EA" w14:textId="218FA139" w:rsidR="00FA6276" w:rsidRPr="00F30307" w:rsidRDefault="00C210F0" w:rsidP="00187D50">
      <w:pPr>
        <w:numPr>
          <w:ilvl w:val="0"/>
          <w:numId w:val="12"/>
        </w:numPr>
        <w:ind w:hanging="348"/>
        <w:rPr>
          <w:color w:val="auto"/>
        </w:rPr>
      </w:pPr>
      <w:r w:rsidRPr="00F30307">
        <w:rPr>
          <w:color w:val="auto"/>
        </w:rPr>
        <w:t>Faktura / rachunek wystawiony przez Wykonawcę będzie płatny przelewem na konto numer ………………………………………. w terminie maksymalnie 30 dni od dnia dostarczenia Zamawiającemu prawidłowo wystawionej faktury / rachunku.</w:t>
      </w:r>
      <w:r w:rsidRPr="00F30307">
        <w:rPr>
          <w:rFonts w:ascii="Times New Roman" w:eastAsia="Times New Roman" w:hAnsi="Times New Roman" w:cs="Times New Roman"/>
          <w:color w:val="auto"/>
        </w:rPr>
        <w:t xml:space="preserve"> </w:t>
      </w:r>
    </w:p>
    <w:p w14:paraId="53F95438" w14:textId="75AAE54F" w:rsidR="00FA6276" w:rsidRDefault="00FA6276">
      <w:pPr>
        <w:spacing w:after="0" w:line="259" w:lineRule="auto"/>
        <w:ind w:left="720" w:firstLine="0"/>
        <w:jc w:val="left"/>
      </w:pPr>
    </w:p>
    <w:p w14:paraId="1F20CA94" w14:textId="77777777" w:rsidR="00FA6276" w:rsidRDefault="00C210F0">
      <w:pPr>
        <w:pStyle w:val="Nagwek1"/>
        <w:ind w:right="2"/>
      </w:pPr>
      <w:r>
        <w:t>§6</w:t>
      </w:r>
      <w:r>
        <w:rPr>
          <w:rFonts w:ascii="Times New Roman" w:eastAsia="Times New Roman" w:hAnsi="Times New Roman" w:cs="Times New Roman"/>
          <w:b w:val="0"/>
        </w:rPr>
        <w:t xml:space="preserve"> </w:t>
      </w:r>
      <w:r>
        <w:t xml:space="preserve">Podwykonawcy </w:t>
      </w:r>
    </w:p>
    <w:p w14:paraId="48084843" w14:textId="77777777" w:rsidR="00FA6276" w:rsidRDefault="00C210F0">
      <w:pPr>
        <w:spacing w:after="0" w:line="259" w:lineRule="auto"/>
        <w:ind w:left="57" w:firstLine="0"/>
        <w:jc w:val="center"/>
      </w:pPr>
      <w:r>
        <w:rPr>
          <w:rFonts w:ascii="Times New Roman" w:eastAsia="Times New Roman" w:hAnsi="Times New Roman" w:cs="Times New Roman"/>
        </w:rPr>
        <w:t xml:space="preserve"> </w:t>
      </w:r>
    </w:p>
    <w:p w14:paraId="00C90A89" w14:textId="34B9CA60" w:rsidR="00FA6276" w:rsidRDefault="00C210F0" w:rsidP="00187D50">
      <w:pPr>
        <w:ind w:left="345" w:firstLine="0"/>
      </w:pPr>
      <w:r>
        <w:t xml:space="preserve">Jeżeli Wykonawca realizuje przedmiot umowy przy udziale podwykonawców, to mają zastosowanie następujące postanowienia: </w:t>
      </w:r>
      <w:r>
        <w:rPr>
          <w:rFonts w:ascii="Times New Roman" w:eastAsia="Times New Roman" w:hAnsi="Times New Roman" w:cs="Times New Roman"/>
        </w:rPr>
        <w:t xml:space="preserve"> </w:t>
      </w:r>
    </w:p>
    <w:p w14:paraId="3BA5D53B" w14:textId="77777777" w:rsidR="00FA6276" w:rsidRDefault="00C210F0">
      <w:pPr>
        <w:numPr>
          <w:ilvl w:val="0"/>
          <w:numId w:val="13"/>
        </w:numPr>
        <w:ind w:firstLine="0"/>
      </w:pPr>
      <w:r>
        <w:t xml:space="preserve">Podział wynagrodzenia dla poszczególnych podwykonawców będzie przedmiotem rozliczeń pomiędzy nimi a Wykonawcą. </w:t>
      </w:r>
      <w:r>
        <w:rPr>
          <w:rFonts w:ascii="Times New Roman" w:eastAsia="Times New Roman" w:hAnsi="Times New Roman" w:cs="Times New Roman"/>
        </w:rPr>
        <w:t xml:space="preserve"> </w:t>
      </w:r>
    </w:p>
    <w:p w14:paraId="63F1F965" w14:textId="77777777" w:rsidR="00FA6276" w:rsidRDefault="00C210F0">
      <w:pPr>
        <w:numPr>
          <w:ilvl w:val="0"/>
          <w:numId w:val="13"/>
        </w:numPr>
        <w:ind w:firstLine="0"/>
      </w:pPr>
      <w:r>
        <w:t xml:space="preserve">Za działania i zaniedbania podwykonawców, Wykonawca ponosi odpowiedzialność względem Zamawiającego jak za postępowanie własne. </w:t>
      </w:r>
      <w:r>
        <w:rPr>
          <w:rFonts w:ascii="Times New Roman" w:eastAsia="Times New Roman" w:hAnsi="Times New Roman" w:cs="Times New Roman"/>
        </w:rPr>
        <w:t xml:space="preserve"> </w:t>
      </w:r>
    </w:p>
    <w:p w14:paraId="54F98F80" w14:textId="77777777" w:rsidR="00FA6276" w:rsidRDefault="00C210F0">
      <w:pPr>
        <w:spacing w:after="0" w:line="259" w:lineRule="auto"/>
        <w:ind w:left="51" w:firstLine="0"/>
        <w:jc w:val="center"/>
      </w:pPr>
      <w:r>
        <w:t xml:space="preserve"> </w:t>
      </w:r>
    </w:p>
    <w:p w14:paraId="05030C5A" w14:textId="77777777" w:rsidR="00FA6276" w:rsidRDefault="00C210F0">
      <w:pPr>
        <w:pStyle w:val="Nagwek1"/>
        <w:ind w:right="2"/>
      </w:pPr>
      <w:r>
        <w:t>§7</w:t>
      </w:r>
      <w:r>
        <w:rPr>
          <w:rFonts w:ascii="Times New Roman" w:eastAsia="Times New Roman" w:hAnsi="Times New Roman" w:cs="Times New Roman"/>
          <w:b w:val="0"/>
        </w:rPr>
        <w:t xml:space="preserve"> </w:t>
      </w:r>
      <w:r>
        <w:t xml:space="preserve">Kary umowne </w:t>
      </w:r>
    </w:p>
    <w:p w14:paraId="60FD8CEB" w14:textId="77777777" w:rsidR="00FA6276" w:rsidRDefault="00C210F0">
      <w:pPr>
        <w:spacing w:after="0" w:line="259" w:lineRule="auto"/>
        <w:ind w:left="57" w:firstLine="0"/>
        <w:jc w:val="center"/>
      </w:pPr>
      <w:r>
        <w:rPr>
          <w:rFonts w:ascii="Times New Roman" w:eastAsia="Times New Roman" w:hAnsi="Times New Roman" w:cs="Times New Roman"/>
        </w:rPr>
        <w:t xml:space="preserve"> </w:t>
      </w:r>
    </w:p>
    <w:p w14:paraId="7A14045C" w14:textId="77777777" w:rsidR="00FA6276" w:rsidRDefault="00C210F0">
      <w:pPr>
        <w:numPr>
          <w:ilvl w:val="0"/>
          <w:numId w:val="14"/>
        </w:numPr>
        <w:ind w:hanging="348"/>
      </w:pPr>
      <w:r>
        <w:t>Wykonawca zapłaci Zamawiającemu karę umowną:</w:t>
      </w:r>
      <w:r>
        <w:rPr>
          <w:rFonts w:ascii="Times New Roman" w:eastAsia="Times New Roman" w:hAnsi="Times New Roman" w:cs="Times New Roman"/>
        </w:rPr>
        <w:t xml:space="preserve"> </w:t>
      </w:r>
    </w:p>
    <w:p w14:paraId="6CF83A53" w14:textId="77777777" w:rsidR="00FA6276" w:rsidRDefault="00C210F0">
      <w:pPr>
        <w:numPr>
          <w:ilvl w:val="1"/>
          <w:numId w:val="14"/>
        </w:numPr>
        <w:ind w:left="1418" w:hanging="350"/>
      </w:pPr>
      <w:r>
        <w:t>w przypadku odstąpienia od umowy przez Wykonawcę w wysokości 10 % wynagrodzenia brutto,</w:t>
      </w:r>
      <w:r>
        <w:rPr>
          <w:rFonts w:ascii="Times New Roman" w:eastAsia="Times New Roman" w:hAnsi="Times New Roman" w:cs="Times New Roman"/>
        </w:rPr>
        <w:t xml:space="preserve"> </w:t>
      </w:r>
    </w:p>
    <w:p w14:paraId="4101C73B" w14:textId="77777777" w:rsidR="00187D50" w:rsidRPr="00187D50" w:rsidRDefault="00C210F0" w:rsidP="00187D50">
      <w:pPr>
        <w:numPr>
          <w:ilvl w:val="1"/>
          <w:numId w:val="14"/>
        </w:numPr>
        <w:ind w:left="1418" w:hanging="350"/>
      </w:pPr>
      <w:r>
        <w:t>w przypadku odstąpienia od umowy przez Zamawiającego z winy Wykonawcy w wysokości 10 % wynagrodzenia brutto,</w:t>
      </w:r>
      <w:r w:rsidRPr="00187D50">
        <w:rPr>
          <w:rFonts w:ascii="Times New Roman" w:eastAsia="Times New Roman" w:hAnsi="Times New Roman" w:cs="Times New Roman"/>
        </w:rPr>
        <w:t xml:space="preserve"> </w:t>
      </w:r>
    </w:p>
    <w:p w14:paraId="5084BC41" w14:textId="440679F5" w:rsidR="00FA6276" w:rsidRPr="00187D50" w:rsidRDefault="00187D50" w:rsidP="00187D50">
      <w:pPr>
        <w:numPr>
          <w:ilvl w:val="1"/>
          <w:numId w:val="14"/>
        </w:numPr>
        <w:ind w:left="1418" w:hanging="350"/>
      </w:pPr>
      <w:r>
        <w:t>w przypadku nieprzejęcia placu budowy w terminie wskazanym w §4 ust. 1 pkt. 1 z winy wykonawcy w wysokości 0,1%  wartości wynagrodzenia brutto za każdy dzień opóźnienia,</w:t>
      </w:r>
      <w:r>
        <w:rPr>
          <w:rFonts w:ascii="Times New Roman" w:eastAsia="Times New Roman" w:hAnsi="Times New Roman" w:cs="Times New Roman"/>
        </w:rPr>
        <w:t xml:space="preserve"> </w:t>
      </w:r>
    </w:p>
    <w:p w14:paraId="73021B69" w14:textId="29CA328A" w:rsidR="00187D50" w:rsidRDefault="00187D50" w:rsidP="00187D50">
      <w:pPr>
        <w:numPr>
          <w:ilvl w:val="1"/>
          <w:numId w:val="14"/>
        </w:numPr>
        <w:ind w:hanging="350"/>
      </w:pPr>
      <w:r>
        <w:t>w przypadku nierozpoczęcia robót w terminie wskazanym w §4 ust. 1 pkt. 2 z winy wykonawcy w wysokości 0,1%  wartości wynagrodzenia brutto za każdy dzień opóźnienia,</w:t>
      </w:r>
      <w:r>
        <w:rPr>
          <w:rFonts w:ascii="Times New Roman" w:eastAsia="Times New Roman" w:hAnsi="Times New Roman" w:cs="Times New Roman"/>
        </w:rPr>
        <w:t xml:space="preserve"> </w:t>
      </w:r>
    </w:p>
    <w:p w14:paraId="192C23C0" w14:textId="77777777" w:rsidR="00187D50" w:rsidRPr="00187D50" w:rsidRDefault="00187D50" w:rsidP="00187D50">
      <w:pPr>
        <w:pStyle w:val="Akapitzlist"/>
        <w:numPr>
          <w:ilvl w:val="0"/>
          <w:numId w:val="14"/>
        </w:numPr>
        <w:rPr>
          <w:sz w:val="24"/>
          <w:szCs w:val="24"/>
        </w:rPr>
      </w:pPr>
      <w:r>
        <w:rPr>
          <w:sz w:val="24"/>
          <w:szCs w:val="24"/>
        </w:rPr>
        <w:lastRenderedPageBreak/>
        <w:t>W</w:t>
      </w:r>
      <w:r w:rsidRPr="00187D50">
        <w:rPr>
          <w:sz w:val="24"/>
          <w:szCs w:val="24"/>
        </w:rPr>
        <w:t xml:space="preserve"> przypadku zwłoki polegającej na niewykonaniu umowy w terminie określonym w § 4 niniejszej umowy Zamawiający może odstąpić od umowy już w pierwszym dniu przekroczenia terminu i naliczyć karę umowną w wysokości 10 % wartości wynagrodzenia brutto,</w:t>
      </w:r>
      <w:r w:rsidRPr="00187D50">
        <w:rPr>
          <w:rFonts w:ascii="Times New Roman" w:eastAsia="Times New Roman" w:hAnsi="Times New Roman" w:cs="Times New Roman"/>
          <w:sz w:val="24"/>
          <w:szCs w:val="24"/>
        </w:rPr>
        <w:t xml:space="preserve"> </w:t>
      </w:r>
    </w:p>
    <w:p w14:paraId="49B7B42E" w14:textId="57D5B6C1" w:rsidR="00FA6276" w:rsidRPr="00187D50" w:rsidRDefault="00187D50" w:rsidP="00187D50">
      <w:pPr>
        <w:pStyle w:val="Akapitzlist"/>
        <w:numPr>
          <w:ilvl w:val="0"/>
          <w:numId w:val="14"/>
        </w:numPr>
        <w:rPr>
          <w:sz w:val="24"/>
          <w:szCs w:val="24"/>
        </w:rPr>
      </w:pPr>
      <w:r w:rsidRPr="00187D50">
        <w:rPr>
          <w:sz w:val="24"/>
          <w:szCs w:val="24"/>
        </w:rPr>
        <w:t xml:space="preserve">W przypadku </w:t>
      </w:r>
      <w:r w:rsidR="000A6B26" w:rsidRPr="00187D50">
        <w:rPr>
          <w:sz w:val="24"/>
          <w:szCs w:val="24"/>
        </w:rPr>
        <w:t>nieskorzystania</w:t>
      </w:r>
      <w:r w:rsidRPr="00187D50">
        <w:rPr>
          <w:sz w:val="24"/>
          <w:szCs w:val="24"/>
        </w:rPr>
        <w:t xml:space="preserve"> z uprawnienia wskazanego w ust. 2 od pierwszego dnia przekroczenia terminu wykonania zamówienia Zamawiający nalicza karę umowną za każdy dzień zwłoki w wysokości 0,2 % wartości wynagrodzenia brutto do dnia całkowitego wykonania umowy bądź do dnia jej rozwiązania w wyniku przekroczenia terminu wykonania (kara w tej wysokości obowiązuje również w przypadku przekroczenia terminu usunięcia wad i usterek),</w:t>
      </w:r>
      <w:r w:rsidRPr="00187D50">
        <w:rPr>
          <w:rFonts w:ascii="Times New Roman" w:eastAsia="Times New Roman" w:hAnsi="Times New Roman" w:cs="Times New Roman"/>
          <w:sz w:val="24"/>
          <w:szCs w:val="24"/>
        </w:rPr>
        <w:t xml:space="preserve"> </w:t>
      </w:r>
    </w:p>
    <w:p w14:paraId="321AE5FA" w14:textId="26BBC6EB" w:rsidR="00FA6276" w:rsidRDefault="00C210F0">
      <w:pPr>
        <w:numPr>
          <w:ilvl w:val="0"/>
          <w:numId w:val="14"/>
        </w:numPr>
        <w:ind w:hanging="348"/>
      </w:pPr>
      <w:r>
        <w:t xml:space="preserve">Łączna  wysokość kar umownych jaką mogą dochodzić strony wynosi </w:t>
      </w:r>
      <w:r w:rsidR="00187D50">
        <w:t>4</w:t>
      </w:r>
      <w:r>
        <w:t>0% wartości brutto umowy.</w:t>
      </w:r>
      <w:r>
        <w:rPr>
          <w:rFonts w:ascii="Times New Roman" w:eastAsia="Times New Roman" w:hAnsi="Times New Roman" w:cs="Times New Roman"/>
        </w:rPr>
        <w:t xml:space="preserve"> </w:t>
      </w:r>
    </w:p>
    <w:p w14:paraId="4CF57406" w14:textId="56897ABB" w:rsidR="00FA6276" w:rsidRDefault="00C210F0">
      <w:pPr>
        <w:numPr>
          <w:ilvl w:val="0"/>
          <w:numId w:val="14"/>
        </w:numPr>
        <w:ind w:hanging="348"/>
      </w:pPr>
      <w:r>
        <w:t>Zamawiającemu przysługuje prawo potrącenia</w:t>
      </w:r>
      <w:r w:rsidR="00187D50">
        <w:t xml:space="preserve"> </w:t>
      </w:r>
      <w:r>
        <w:t>kar umownych z wynagrodzenia</w:t>
      </w:r>
      <w:r w:rsidR="00187D50">
        <w:t xml:space="preserve"> </w:t>
      </w:r>
      <w:r>
        <w:t>Wykonawcy.</w:t>
      </w:r>
      <w:r>
        <w:rPr>
          <w:rFonts w:ascii="Times New Roman" w:eastAsia="Times New Roman" w:hAnsi="Times New Roman" w:cs="Times New Roman"/>
        </w:rPr>
        <w:t xml:space="preserve"> </w:t>
      </w:r>
    </w:p>
    <w:p w14:paraId="7F70D99A" w14:textId="0CCAE3CA" w:rsidR="00FA6276" w:rsidRDefault="00C210F0">
      <w:pPr>
        <w:numPr>
          <w:ilvl w:val="0"/>
          <w:numId w:val="14"/>
        </w:numPr>
        <w:ind w:hanging="348"/>
      </w:pPr>
      <w:r>
        <w:t>Po odstąpieniu od umowy strony rozliczają dotychczasowo wykonane prace a Zamawiającemu przysługuje prawo potrącenia kary umownej z sumy przysługującej Wykonawcy z tytułu rozliczenia.</w:t>
      </w:r>
      <w:r>
        <w:rPr>
          <w:rFonts w:ascii="Times New Roman" w:eastAsia="Times New Roman" w:hAnsi="Times New Roman" w:cs="Times New Roman"/>
        </w:rPr>
        <w:t xml:space="preserve"> </w:t>
      </w:r>
    </w:p>
    <w:p w14:paraId="2758D777" w14:textId="02651BFE" w:rsidR="00FA6276" w:rsidRDefault="00C210F0">
      <w:pPr>
        <w:numPr>
          <w:ilvl w:val="0"/>
          <w:numId w:val="14"/>
        </w:numPr>
        <w:ind w:hanging="348"/>
      </w:pPr>
      <w:r>
        <w:t>Zamawiający zapłaci Wykonawcy karę umowną w przypadku odstąpienia od umowy przez Zamawiającego z przyczyn, za które</w:t>
      </w:r>
      <w:r w:rsidR="00187D50">
        <w:t xml:space="preserve"> </w:t>
      </w:r>
      <w:r>
        <w:t>odpowiada Zamawiający w wysokości 10 % wynagrodzenia brutto wykonawcy.</w:t>
      </w:r>
      <w:r>
        <w:rPr>
          <w:rFonts w:ascii="Times New Roman" w:eastAsia="Times New Roman" w:hAnsi="Times New Roman" w:cs="Times New Roman"/>
        </w:rPr>
        <w:t xml:space="preserve"> </w:t>
      </w:r>
    </w:p>
    <w:p w14:paraId="164EC713" w14:textId="77777777" w:rsidR="00FA6276" w:rsidRDefault="00C210F0">
      <w:pPr>
        <w:spacing w:after="0" w:line="259" w:lineRule="auto"/>
        <w:ind w:left="0" w:firstLine="0"/>
        <w:jc w:val="left"/>
      </w:pPr>
      <w:r>
        <w:rPr>
          <w:rFonts w:ascii="Times New Roman" w:eastAsia="Times New Roman" w:hAnsi="Times New Roman" w:cs="Times New Roman"/>
        </w:rPr>
        <w:t xml:space="preserve"> </w:t>
      </w:r>
    </w:p>
    <w:p w14:paraId="6737EB62" w14:textId="77777777" w:rsidR="00FA6276" w:rsidRDefault="00C210F0">
      <w:pPr>
        <w:pStyle w:val="Nagwek1"/>
        <w:ind w:right="2"/>
      </w:pPr>
      <w:r>
        <w:t>§8</w:t>
      </w:r>
      <w:r>
        <w:rPr>
          <w:rFonts w:ascii="Times New Roman" w:eastAsia="Times New Roman" w:hAnsi="Times New Roman" w:cs="Times New Roman"/>
          <w:b w:val="0"/>
        </w:rPr>
        <w:t xml:space="preserve"> </w:t>
      </w:r>
      <w:r>
        <w:t xml:space="preserve">Odstąpienie od umowy </w:t>
      </w:r>
    </w:p>
    <w:p w14:paraId="674DF361" w14:textId="77777777" w:rsidR="00FA6276" w:rsidRDefault="00C210F0">
      <w:pPr>
        <w:spacing w:after="0" w:line="259" w:lineRule="auto"/>
        <w:ind w:left="57" w:firstLine="0"/>
        <w:jc w:val="center"/>
      </w:pPr>
      <w:r>
        <w:rPr>
          <w:rFonts w:ascii="Times New Roman" w:eastAsia="Times New Roman" w:hAnsi="Times New Roman" w:cs="Times New Roman"/>
        </w:rPr>
        <w:t xml:space="preserve"> </w:t>
      </w:r>
    </w:p>
    <w:p w14:paraId="347EB5D8" w14:textId="77777777" w:rsidR="00FA6276" w:rsidRDefault="00C210F0">
      <w:pPr>
        <w:numPr>
          <w:ilvl w:val="0"/>
          <w:numId w:val="15"/>
        </w:numPr>
        <w:ind w:hanging="348"/>
      </w:pPr>
      <w:r>
        <w:t>Zamawiający ma prawo odstąpienia od umowy z przyczyn leżących po stronie Wykonawcy bez wyznaczania dodatkowego terminu w przypadku:</w:t>
      </w:r>
      <w:r>
        <w:rPr>
          <w:rFonts w:ascii="Times New Roman" w:eastAsia="Times New Roman" w:hAnsi="Times New Roman" w:cs="Times New Roman"/>
        </w:rPr>
        <w:t xml:space="preserve"> </w:t>
      </w:r>
    </w:p>
    <w:p w14:paraId="12AA2C96" w14:textId="68BB8031" w:rsidR="00187D50" w:rsidRPr="00187D50" w:rsidRDefault="00C210F0" w:rsidP="00187D50">
      <w:pPr>
        <w:pStyle w:val="Akapitzlist"/>
        <w:numPr>
          <w:ilvl w:val="0"/>
          <w:numId w:val="21"/>
        </w:numPr>
        <w:rPr>
          <w:sz w:val="24"/>
          <w:szCs w:val="24"/>
        </w:rPr>
      </w:pPr>
      <w:r w:rsidRPr="00187D50">
        <w:rPr>
          <w:sz w:val="24"/>
          <w:szCs w:val="24"/>
        </w:rPr>
        <w:t xml:space="preserve">zwłoki  Wykonawcy w rozpoczęciu wykonywania robót o co najmniej 7 dni, liczonych od daty przekazania terenu </w:t>
      </w:r>
      <w:r w:rsidR="00DB235F">
        <w:rPr>
          <w:sz w:val="24"/>
          <w:szCs w:val="24"/>
        </w:rPr>
        <w:t>prac</w:t>
      </w:r>
      <w:r w:rsidRPr="00187D50">
        <w:rPr>
          <w:sz w:val="24"/>
          <w:szCs w:val="24"/>
        </w:rPr>
        <w:t>;</w:t>
      </w:r>
      <w:r w:rsidRPr="00187D50">
        <w:rPr>
          <w:rFonts w:ascii="Times New Roman" w:eastAsia="Times New Roman" w:hAnsi="Times New Roman" w:cs="Times New Roman"/>
          <w:sz w:val="24"/>
          <w:szCs w:val="24"/>
        </w:rPr>
        <w:t xml:space="preserve"> </w:t>
      </w:r>
    </w:p>
    <w:p w14:paraId="7AF3CB68" w14:textId="2C13E7A3" w:rsidR="00FA6276" w:rsidRPr="00187D50" w:rsidRDefault="00C210F0" w:rsidP="00187D50">
      <w:pPr>
        <w:pStyle w:val="Akapitzlist"/>
        <w:numPr>
          <w:ilvl w:val="0"/>
          <w:numId w:val="21"/>
        </w:numPr>
        <w:rPr>
          <w:sz w:val="24"/>
          <w:szCs w:val="24"/>
        </w:rPr>
      </w:pPr>
      <w:r w:rsidRPr="00187D50">
        <w:rPr>
          <w:sz w:val="24"/>
          <w:szCs w:val="24"/>
        </w:rPr>
        <w:t>ujawnienia się wad nienadających się do usunięcia, uniemożliwiających właściwe użytkowanie przedmiotu umowy.</w:t>
      </w:r>
      <w:r w:rsidRPr="00187D50">
        <w:rPr>
          <w:rFonts w:ascii="Times New Roman" w:eastAsia="Times New Roman" w:hAnsi="Times New Roman" w:cs="Times New Roman"/>
          <w:sz w:val="24"/>
          <w:szCs w:val="24"/>
        </w:rPr>
        <w:t xml:space="preserve"> </w:t>
      </w:r>
    </w:p>
    <w:p w14:paraId="75CF5DF9" w14:textId="77777777" w:rsidR="00FA6276" w:rsidRDefault="00C210F0">
      <w:pPr>
        <w:numPr>
          <w:ilvl w:val="0"/>
          <w:numId w:val="15"/>
        </w:numPr>
        <w:ind w:hanging="348"/>
      </w:pPr>
      <w:r>
        <w:t>Zamawiający jest uprawniony do odstąpienia od umowy z przyczyn leżących po stronie Wykonawcy, po wyznaczeniu dodatkowego terminu, jeśli Wykonawca:</w:t>
      </w:r>
      <w:r>
        <w:rPr>
          <w:rFonts w:ascii="Times New Roman" w:eastAsia="Times New Roman" w:hAnsi="Times New Roman" w:cs="Times New Roman"/>
        </w:rPr>
        <w:t xml:space="preserve"> </w:t>
      </w:r>
    </w:p>
    <w:p w14:paraId="0978A916" w14:textId="77777777" w:rsidR="00187D50" w:rsidRPr="00187D50" w:rsidRDefault="00C210F0" w:rsidP="00187D50">
      <w:pPr>
        <w:pStyle w:val="Akapitzlist"/>
        <w:numPr>
          <w:ilvl w:val="0"/>
          <w:numId w:val="22"/>
        </w:numPr>
        <w:rPr>
          <w:sz w:val="24"/>
          <w:szCs w:val="24"/>
        </w:rPr>
      </w:pPr>
      <w:r w:rsidRPr="00187D50">
        <w:rPr>
          <w:sz w:val="24"/>
          <w:szCs w:val="24"/>
        </w:rPr>
        <w:t>zaprzestał wykonywania robót z przyczyn nie leżących po stronie Zamawiającego,  za wyjątkiem przyczyn spowodowanych siłą wyższą, zaś przerwa ta trwa dłużej niż 30 dni;</w:t>
      </w:r>
      <w:r w:rsidRPr="00187D50">
        <w:rPr>
          <w:rFonts w:ascii="Times New Roman" w:eastAsia="Times New Roman" w:hAnsi="Times New Roman" w:cs="Times New Roman"/>
          <w:sz w:val="24"/>
          <w:szCs w:val="24"/>
        </w:rPr>
        <w:t xml:space="preserve"> </w:t>
      </w:r>
    </w:p>
    <w:p w14:paraId="1362514E" w14:textId="624A502F" w:rsidR="00187D50" w:rsidRPr="00187D50" w:rsidRDefault="00C210F0" w:rsidP="00187D50">
      <w:pPr>
        <w:pStyle w:val="Akapitzlist"/>
        <w:numPr>
          <w:ilvl w:val="0"/>
          <w:numId w:val="22"/>
        </w:numPr>
        <w:rPr>
          <w:sz w:val="24"/>
          <w:szCs w:val="24"/>
        </w:rPr>
      </w:pPr>
      <w:r w:rsidRPr="00187D50">
        <w:rPr>
          <w:sz w:val="24"/>
          <w:szCs w:val="24"/>
        </w:rPr>
        <w:t>nie usunął istotnych wad przedmiotu umowy w terminie wyznaczonym w protokole odbioru;</w:t>
      </w:r>
      <w:r w:rsidRPr="00187D50">
        <w:rPr>
          <w:rFonts w:ascii="Times New Roman" w:eastAsia="Times New Roman" w:hAnsi="Times New Roman" w:cs="Times New Roman"/>
          <w:sz w:val="24"/>
          <w:szCs w:val="24"/>
        </w:rPr>
        <w:t xml:space="preserve"> </w:t>
      </w:r>
    </w:p>
    <w:p w14:paraId="6C64D58E" w14:textId="70E85B18" w:rsidR="00FA6276" w:rsidRPr="00187D50" w:rsidRDefault="00C210F0" w:rsidP="00187D50">
      <w:pPr>
        <w:pStyle w:val="Akapitzlist"/>
        <w:numPr>
          <w:ilvl w:val="0"/>
          <w:numId w:val="22"/>
        </w:numPr>
        <w:rPr>
          <w:sz w:val="24"/>
          <w:szCs w:val="24"/>
        </w:rPr>
      </w:pPr>
      <w:r w:rsidRPr="00187D50">
        <w:rPr>
          <w:sz w:val="24"/>
          <w:szCs w:val="24"/>
        </w:rPr>
        <w:t xml:space="preserve">wykonuje przedmiot umowy niezgodnie z postanowieniami umowy lub w sposób wadliwy, niezgodnie ze sztuką </w:t>
      </w:r>
      <w:r w:rsidR="00DB235F">
        <w:rPr>
          <w:sz w:val="24"/>
          <w:szCs w:val="24"/>
        </w:rPr>
        <w:t>konserwatorską</w:t>
      </w:r>
      <w:r w:rsidRPr="00187D50">
        <w:rPr>
          <w:sz w:val="24"/>
          <w:szCs w:val="24"/>
        </w:rPr>
        <w:t>, używa materiałów i urządzeń nie posiadających dopuszczenia do stosowania lub nienależycie wykonuje swoje zobowiązania umowne, a także zalega bądź opóźnia się z zapłatą wynagrodzenia na rzecz podwykonawców.</w:t>
      </w:r>
      <w:r w:rsidRPr="00187D50">
        <w:rPr>
          <w:rFonts w:ascii="Times New Roman" w:eastAsia="Times New Roman" w:hAnsi="Times New Roman" w:cs="Times New Roman"/>
          <w:sz w:val="24"/>
          <w:szCs w:val="24"/>
        </w:rPr>
        <w:t xml:space="preserve"> </w:t>
      </w:r>
    </w:p>
    <w:p w14:paraId="7361A69D" w14:textId="77777777" w:rsidR="00FA6276" w:rsidRDefault="00C210F0">
      <w:pPr>
        <w:numPr>
          <w:ilvl w:val="0"/>
          <w:numId w:val="15"/>
        </w:numPr>
        <w:ind w:hanging="348"/>
      </w:pPr>
      <w:r>
        <w:t>Zamawiający ma prawo odstąpienia od umowy w przypadku wszczęcia postępowania układowego lub likwidacyjnego Wykonawcy.</w:t>
      </w:r>
      <w:r>
        <w:rPr>
          <w:rFonts w:ascii="Times New Roman" w:eastAsia="Times New Roman" w:hAnsi="Times New Roman" w:cs="Times New Roman"/>
        </w:rPr>
        <w:t xml:space="preserve"> </w:t>
      </w:r>
    </w:p>
    <w:p w14:paraId="0441C2F5" w14:textId="77777777" w:rsidR="00FA6276" w:rsidRDefault="00C210F0">
      <w:pPr>
        <w:numPr>
          <w:ilvl w:val="0"/>
          <w:numId w:val="15"/>
        </w:numPr>
        <w:ind w:hanging="348"/>
      </w:pPr>
      <w:r>
        <w:t xml:space="preserve">W razie istotnej zmiany okoliczności powodującej, że wykonanie umowy nie leży  </w:t>
      </w:r>
    </w:p>
    <w:p w14:paraId="69E0F676" w14:textId="77777777" w:rsidR="00FA6276" w:rsidRDefault="00C210F0">
      <w:pPr>
        <w:ind w:left="720" w:firstLine="0"/>
      </w:pPr>
      <w:r>
        <w:t>w interesie publicznym, czego nie można było przewidzieć w chwili zawarcia umowy, Zamawiającemu przysługuje prawo odstąpienia od umowy w terminie 30 dni od dnia powzięcia wiadomości o tych okolicznościach.</w:t>
      </w:r>
      <w:r>
        <w:rPr>
          <w:rFonts w:ascii="Times New Roman" w:eastAsia="Times New Roman" w:hAnsi="Times New Roman" w:cs="Times New Roman"/>
        </w:rPr>
        <w:t xml:space="preserve"> </w:t>
      </w:r>
    </w:p>
    <w:p w14:paraId="765BF550" w14:textId="77777777" w:rsidR="00FA6276" w:rsidRDefault="00C210F0">
      <w:pPr>
        <w:numPr>
          <w:ilvl w:val="0"/>
          <w:numId w:val="16"/>
        </w:numPr>
        <w:ind w:hanging="348"/>
      </w:pPr>
      <w:r>
        <w:lastRenderedPageBreak/>
        <w:t>W przypadku, o którym mowa w ust. 1 – 4, Wykonawca może jedynie żądać wynagrodzenia należnego mu z tytułu wykonania części umowy.</w:t>
      </w:r>
      <w:r>
        <w:rPr>
          <w:rFonts w:ascii="Times New Roman" w:eastAsia="Times New Roman" w:hAnsi="Times New Roman" w:cs="Times New Roman"/>
        </w:rPr>
        <w:t xml:space="preserve"> </w:t>
      </w:r>
    </w:p>
    <w:p w14:paraId="40DF0635" w14:textId="77777777" w:rsidR="00FA6276" w:rsidRDefault="00C210F0">
      <w:pPr>
        <w:numPr>
          <w:ilvl w:val="0"/>
          <w:numId w:val="16"/>
        </w:numPr>
        <w:ind w:hanging="348"/>
      </w:pPr>
      <w:r>
        <w:t>W przypadku odstąpienia od umowy przez którąkolwiek ze stron, Wykonawca jest zobowiązany do:</w:t>
      </w:r>
      <w:r>
        <w:rPr>
          <w:rFonts w:ascii="Times New Roman" w:eastAsia="Times New Roman" w:hAnsi="Times New Roman" w:cs="Times New Roman"/>
        </w:rPr>
        <w:t xml:space="preserve"> </w:t>
      </w:r>
    </w:p>
    <w:p w14:paraId="46FDFABE" w14:textId="677770BF" w:rsidR="00FA6276" w:rsidRDefault="00C210F0">
      <w:pPr>
        <w:numPr>
          <w:ilvl w:val="1"/>
          <w:numId w:val="16"/>
        </w:numPr>
        <w:ind w:hanging="360"/>
      </w:pPr>
      <w:r>
        <w:t xml:space="preserve">sporządzenia przy udziale Zamawiającego, protokołu inwentaryzacyjnego </w:t>
      </w:r>
      <w:r w:rsidR="00DB235F">
        <w:t>prac</w:t>
      </w:r>
      <w:r>
        <w:t xml:space="preserve"> w toku, materiałów i urządzeń znajdujących się na terenie budowy według stanu na dzień odstąpienia, pod kontrolą upoważnionych pr</w:t>
      </w:r>
      <w:r w:rsidR="006E7AE9">
        <w:t>zedstawicieli Zamawiającego.  W </w:t>
      </w:r>
      <w:r>
        <w:t>przypadku, gdy Wykonawca nie sporządzi ww. protokołu, Zamawiający ma prawo zlecić jego wykonanie innemu podmiotowi na koszt Wykonawcy, a Wykonawca nie ma prawa kwestionować jego zapisów;</w:t>
      </w:r>
      <w:r>
        <w:rPr>
          <w:rFonts w:ascii="Times New Roman" w:eastAsia="Times New Roman" w:hAnsi="Times New Roman" w:cs="Times New Roman"/>
        </w:rPr>
        <w:t xml:space="preserve"> </w:t>
      </w:r>
    </w:p>
    <w:p w14:paraId="18891C8C" w14:textId="2E9E0FB1" w:rsidR="00FA6276" w:rsidRDefault="00C210F0">
      <w:pPr>
        <w:numPr>
          <w:ilvl w:val="1"/>
          <w:numId w:val="16"/>
        </w:numPr>
        <w:ind w:hanging="360"/>
      </w:pPr>
      <w:r>
        <w:t xml:space="preserve">zabezpieczenia </w:t>
      </w:r>
      <w:r w:rsidR="00DB235F">
        <w:t>prac</w:t>
      </w:r>
      <w:r>
        <w:t xml:space="preserve"> w toku, materiałów i urządzeń znajdujących się na terenie budowy,  </w:t>
      </w:r>
    </w:p>
    <w:p w14:paraId="5F18F250" w14:textId="77777777" w:rsidR="00FA6276" w:rsidRDefault="00C210F0">
      <w:pPr>
        <w:ind w:left="1068" w:firstLine="0"/>
      </w:pPr>
      <w:r>
        <w:t>w zakresie uzgodnionym z Zamawiającym, na koszt tej strony, która spowodowała odstąpienie;</w:t>
      </w:r>
      <w:r>
        <w:rPr>
          <w:rFonts w:ascii="Times New Roman" w:eastAsia="Times New Roman" w:hAnsi="Times New Roman" w:cs="Times New Roman"/>
        </w:rPr>
        <w:t xml:space="preserve"> </w:t>
      </w:r>
    </w:p>
    <w:p w14:paraId="5B14BD87" w14:textId="5A5213B8" w:rsidR="00FA6276" w:rsidRDefault="00C210F0">
      <w:pPr>
        <w:numPr>
          <w:ilvl w:val="1"/>
          <w:numId w:val="16"/>
        </w:numPr>
        <w:ind w:hanging="360"/>
      </w:pPr>
      <w:r>
        <w:t xml:space="preserve">pisemnego wezwania Zamawiającego do dokonania odbioru </w:t>
      </w:r>
      <w:r w:rsidR="00DB235F">
        <w:t>prac</w:t>
      </w:r>
      <w:r>
        <w:t xml:space="preserve"> w toku,  w wyznaczonym terminie.</w:t>
      </w:r>
      <w:r>
        <w:rPr>
          <w:rFonts w:ascii="Times New Roman" w:eastAsia="Times New Roman" w:hAnsi="Times New Roman" w:cs="Times New Roman"/>
        </w:rPr>
        <w:t xml:space="preserve"> </w:t>
      </w:r>
    </w:p>
    <w:p w14:paraId="45B7D569" w14:textId="77777777" w:rsidR="00FA6276" w:rsidRDefault="00C210F0">
      <w:pPr>
        <w:numPr>
          <w:ilvl w:val="0"/>
          <w:numId w:val="16"/>
        </w:numPr>
        <w:ind w:hanging="348"/>
      </w:pPr>
      <w:r>
        <w:t>W przypadku odstąpienia od umowy przez którąkolwiek ze stron Zamawiający jest zobowiązany do:</w:t>
      </w:r>
      <w:r>
        <w:rPr>
          <w:rFonts w:ascii="Times New Roman" w:eastAsia="Times New Roman" w:hAnsi="Times New Roman" w:cs="Times New Roman"/>
        </w:rPr>
        <w:t xml:space="preserve"> </w:t>
      </w:r>
    </w:p>
    <w:p w14:paraId="3882F02A" w14:textId="7DF2C0EE" w:rsidR="00FA6276" w:rsidRDefault="00C210F0">
      <w:pPr>
        <w:numPr>
          <w:ilvl w:val="1"/>
          <w:numId w:val="16"/>
        </w:numPr>
        <w:ind w:hanging="360"/>
      </w:pPr>
      <w:r>
        <w:t xml:space="preserve">dokonania odbioru </w:t>
      </w:r>
      <w:r w:rsidR="00DB235F">
        <w:t xml:space="preserve">prac </w:t>
      </w:r>
      <w:r>
        <w:t xml:space="preserve">wykonanych i </w:t>
      </w:r>
      <w:r w:rsidR="00DB235F">
        <w:t xml:space="preserve">prac </w:t>
      </w:r>
      <w:r>
        <w:t>zabezpieczających;</w:t>
      </w:r>
      <w:r>
        <w:rPr>
          <w:rFonts w:ascii="Times New Roman" w:eastAsia="Times New Roman" w:hAnsi="Times New Roman" w:cs="Times New Roman"/>
        </w:rPr>
        <w:t xml:space="preserve"> </w:t>
      </w:r>
    </w:p>
    <w:p w14:paraId="12445EFE" w14:textId="3FEC4A0D" w:rsidR="00FA6276" w:rsidRDefault="00C210F0">
      <w:pPr>
        <w:numPr>
          <w:ilvl w:val="1"/>
          <w:numId w:val="16"/>
        </w:numPr>
        <w:ind w:hanging="360"/>
      </w:pPr>
      <w:r>
        <w:t xml:space="preserve">przejęcia terenu </w:t>
      </w:r>
      <w:r w:rsidR="00DB235F">
        <w:t>prac</w:t>
      </w:r>
      <w:r>
        <w:t>;</w:t>
      </w:r>
      <w:r>
        <w:rPr>
          <w:rFonts w:ascii="Times New Roman" w:eastAsia="Times New Roman" w:hAnsi="Times New Roman" w:cs="Times New Roman"/>
        </w:rPr>
        <w:t xml:space="preserve"> </w:t>
      </w:r>
    </w:p>
    <w:p w14:paraId="63FCE0AE" w14:textId="77777777" w:rsidR="00FA6276" w:rsidRDefault="00C210F0">
      <w:pPr>
        <w:numPr>
          <w:ilvl w:val="1"/>
          <w:numId w:val="16"/>
        </w:numPr>
        <w:ind w:hanging="360"/>
      </w:pPr>
      <w:r>
        <w:t>zapłaty wynagrodzenia za faktycznie wykonaną część umowy.</w:t>
      </w:r>
      <w:r>
        <w:rPr>
          <w:rFonts w:ascii="Times New Roman" w:eastAsia="Times New Roman" w:hAnsi="Times New Roman" w:cs="Times New Roman"/>
        </w:rPr>
        <w:t xml:space="preserve"> </w:t>
      </w:r>
    </w:p>
    <w:p w14:paraId="77446C11" w14:textId="77777777" w:rsidR="00FA6276" w:rsidRDefault="00C210F0">
      <w:pPr>
        <w:numPr>
          <w:ilvl w:val="0"/>
          <w:numId w:val="16"/>
        </w:numPr>
        <w:ind w:hanging="348"/>
      </w:pPr>
      <w:r>
        <w:t>Odstąpienie od umowy wymaga formy pisemnej pod rygorem nieważności.</w:t>
      </w:r>
      <w:r>
        <w:rPr>
          <w:rFonts w:ascii="Times New Roman" w:eastAsia="Times New Roman" w:hAnsi="Times New Roman" w:cs="Times New Roman"/>
        </w:rPr>
        <w:t xml:space="preserve"> </w:t>
      </w:r>
    </w:p>
    <w:p w14:paraId="16F2C7DB" w14:textId="77777777" w:rsidR="00FA6276" w:rsidRDefault="00C210F0">
      <w:pPr>
        <w:numPr>
          <w:ilvl w:val="0"/>
          <w:numId w:val="16"/>
        </w:numPr>
        <w:ind w:hanging="348"/>
      </w:pPr>
      <w:r>
        <w:t>Strony zgodnie postanawiają, że w przypadku odstąpienia od umowy, w pełni zachowują moc jej postanowienia, co do robót zrealizowanych i odebranych przez Zamawiającego do dnia odstąpienia w tym do naliczania kar umownych na podstawie postanowień umowy.</w:t>
      </w:r>
      <w:r>
        <w:rPr>
          <w:rFonts w:ascii="Times New Roman" w:eastAsia="Times New Roman" w:hAnsi="Times New Roman" w:cs="Times New Roman"/>
        </w:rPr>
        <w:t xml:space="preserve"> </w:t>
      </w:r>
    </w:p>
    <w:p w14:paraId="7AE9E3D0" w14:textId="77777777" w:rsidR="00FA6276" w:rsidRDefault="00C210F0">
      <w:pPr>
        <w:spacing w:after="0" w:line="259" w:lineRule="auto"/>
        <w:ind w:left="51" w:firstLine="0"/>
        <w:jc w:val="center"/>
      </w:pPr>
      <w:r>
        <w:rPr>
          <w:b/>
        </w:rPr>
        <w:t xml:space="preserve"> </w:t>
      </w:r>
    </w:p>
    <w:p w14:paraId="79D598CC" w14:textId="77777777" w:rsidR="00FA6276" w:rsidRDefault="00C210F0">
      <w:pPr>
        <w:pStyle w:val="Nagwek1"/>
        <w:ind w:right="2"/>
      </w:pPr>
      <w:r>
        <w:t>§9</w:t>
      </w:r>
      <w:r>
        <w:rPr>
          <w:rFonts w:ascii="Times New Roman" w:eastAsia="Times New Roman" w:hAnsi="Times New Roman" w:cs="Times New Roman"/>
          <w:b w:val="0"/>
        </w:rPr>
        <w:t xml:space="preserve"> </w:t>
      </w:r>
      <w:r>
        <w:t xml:space="preserve">Zmiany umowy </w:t>
      </w:r>
    </w:p>
    <w:p w14:paraId="1253BC3A" w14:textId="77777777" w:rsidR="00FA6276" w:rsidRDefault="00C210F0">
      <w:pPr>
        <w:spacing w:after="0" w:line="259" w:lineRule="auto"/>
        <w:ind w:left="57" w:firstLine="0"/>
        <w:jc w:val="center"/>
      </w:pPr>
      <w:r>
        <w:rPr>
          <w:rFonts w:ascii="Times New Roman" w:eastAsia="Times New Roman" w:hAnsi="Times New Roman" w:cs="Times New Roman"/>
        </w:rPr>
        <w:t xml:space="preserve"> </w:t>
      </w:r>
    </w:p>
    <w:p w14:paraId="3168C920" w14:textId="2DED01BA" w:rsidR="00FA6276" w:rsidRDefault="00C210F0">
      <w:pPr>
        <w:numPr>
          <w:ilvl w:val="0"/>
          <w:numId w:val="17"/>
        </w:numPr>
        <w:ind w:hanging="348"/>
      </w:pPr>
      <w:r>
        <w:t>Zakazuje się istotnych zmian postanowień zawartej umowy w stosunku do treści oferty, z zastrzeżeniem ust. 2, ust. 3</w:t>
      </w:r>
      <w:r w:rsidR="00187D50">
        <w:t xml:space="preserve"> i</w:t>
      </w:r>
      <w:r>
        <w:t xml:space="preserve"> ust. 4</w:t>
      </w:r>
      <w:r w:rsidR="00187D50">
        <w:t>.</w:t>
      </w:r>
      <w:r>
        <w:t xml:space="preserve"> </w:t>
      </w:r>
    </w:p>
    <w:p w14:paraId="1BF8921D" w14:textId="77777777" w:rsidR="00FA6276" w:rsidRDefault="00C210F0">
      <w:pPr>
        <w:numPr>
          <w:ilvl w:val="0"/>
          <w:numId w:val="17"/>
        </w:numPr>
        <w:ind w:hanging="348"/>
      </w:pPr>
      <w:r>
        <w:t xml:space="preserve">Dopuszcza się istotne zmiany postanowień zawartej umowy, w stosunku do treści oferty w przypadku wystąpienia przynajmniej jednego z poniższych powodów: </w:t>
      </w:r>
      <w:r>
        <w:rPr>
          <w:rFonts w:ascii="Times New Roman" w:eastAsia="Times New Roman" w:hAnsi="Times New Roman" w:cs="Times New Roman"/>
        </w:rPr>
        <w:t xml:space="preserve"> </w:t>
      </w:r>
    </w:p>
    <w:p w14:paraId="2A0A32EF" w14:textId="77777777" w:rsidR="00FA6276" w:rsidRDefault="00C210F0">
      <w:pPr>
        <w:ind w:left="708" w:firstLine="0"/>
      </w:pPr>
      <w:r>
        <w:t xml:space="preserve">− wystąpienia uzasadnionych zmian w zakresie i sposobie wykonania przedmiotu zamówienia; </w:t>
      </w:r>
      <w:r>
        <w:rPr>
          <w:rFonts w:ascii="Times New Roman" w:eastAsia="Times New Roman" w:hAnsi="Times New Roman" w:cs="Times New Roman"/>
        </w:rPr>
        <w:t xml:space="preserve"> </w:t>
      </w:r>
    </w:p>
    <w:p w14:paraId="6450D0D7" w14:textId="77777777" w:rsidR="00FA6276" w:rsidRDefault="00C210F0">
      <w:pPr>
        <w:ind w:left="708" w:firstLine="0"/>
      </w:pPr>
      <w:r>
        <w:t xml:space="preserve">− wystąpienia uzasadnionych i adekwatnych przyczyn do zmian w zakresie i sposobie wykonania przedmiotu zamówienia wynikających z wprowadzonych zmian do wniosku o dofinansowanie inwestycji; </w:t>
      </w:r>
      <w:r>
        <w:rPr>
          <w:rFonts w:ascii="Times New Roman" w:eastAsia="Times New Roman" w:hAnsi="Times New Roman" w:cs="Times New Roman"/>
        </w:rPr>
        <w:t xml:space="preserve"> </w:t>
      </w:r>
    </w:p>
    <w:p w14:paraId="0B68B607" w14:textId="77777777" w:rsidR="00FA6276" w:rsidRDefault="00C210F0">
      <w:pPr>
        <w:ind w:left="708" w:firstLine="0"/>
      </w:pPr>
      <w:r>
        <w:t xml:space="preserve">− wystąpienia obiektywnych przyczyn niezależnych od Zamawiającego i Wykonawcy; </w:t>
      </w:r>
      <w:r>
        <w:rPr>
          <w:rFonts w:ascii="Times New Roman" w:eastAsia="Times New Roman" w:hAnsi="Times New Roman" w:cs="Times New Roman"/>
        </w:rPr>
        <w:t xml:space="preserve"> </w:t>
      </w:r>
    </w:p>
    <w:p w14:paraId="4B1BEFED" w14:textId="77777777" w:rsidR="00FA6276" w:rsidRDefault="00C210F0">
      <w:pPr>
        <w:ind w:left="708" w:firstLine="0"/>
      </w:pPr>
      <w:r>
        <w:t xml:space="preserve">− wystąpienia okoliczności będących wynikiem działania siły wyższej; </w:t>
      </w:r>
      <w:r>
        <w:rPr>
          <w:rFonts w:ascii="Times New Roman" w:eastAsia="Times New Roman" w:hAnsi="Times New Roman" w:cs="Times New Roman"/>
        </w:rPr>
        <w:t xml:space="preserve"> </w:t>
      </w:r>
    </w:p>
    <w:p w14:paraId="09D03895" w14:textId="77777777" w:rsidR="00FA6276" w:rsidRDefault="00C210F0">
      <w:pPr>
        <w:spacing w:after="0" w:line="259" w:lineRule="auto"/>
        <w:ind w:left="639" w:hanging="10"/>
        <w:jc w:val="left"/>
      </w:pPr>
      <w:r>
        <w:t xml:space="preserve">− zmiany istotnych regulacji prawnych; </w:t>
      </w:r>
      <w:r>
        <w:rPr>
          <w:rFonts w:ascii="Times New Roman" w:eastAsia="Times New Roman" w:hAnsi="Times New Roman" w:cs="Times New Roman"/>
        </w:rPr>
        <w:t xml:space="preserve"> </w:t>
      </w:r>
    </w:p>
    <w:p w14:paraId="14176BAC" w14:textId="77777777" w:rsidR="00FA6276" w:rsidRDefault="00C210F0">
      <w:pPr>
        <w:ind w:left="708" w:firstLine="0"/>
      </w:pPr>
      <w:r>
        <w:t xml:space="preserve">− wystąpienia odmowy lub wydłużenia terminów wydania przez organy administracji lub inne podmioty wymaganych decyzji, zezwoleń, uzgodnień z przyczyn niezawinionych przez Wykonawcę; </w:t>
      </w:r>
      <w:r>
        <w:rPr>
          <w:rFonts w:ascii="Times New Roman" w:eastAsia="Times New Roman" w:hAnsi="Times New Roman" w:cs="Times New Roman"/>
        </w:rPr>
        <w:t xml:space="preserve"> </w:t>
      </w:r>
    </w:p>
    <w:p w14:paraId="618A5A28" w14:textId="77777777" w:rsidR="00FA6276" w:rsidRDefault="00C210F0">
      <w:pPr>
        <w:ind w:left="708" w:firstLine="0"/>
      </w:pPr>
      <w:r>
        <w:t xml:space="preserve">− wystąpienia przyczyn związanych z procedurami rozliczenia dofinansowania inwestycji ze środków Rządowego Programu Odbudowy Zabytków. </w:t>
      </w:r>
      <w:r>
        <w:rPr>
          <w:rFonts w:ascii="Times New Roman" w:eastAsia="Times New Roman" w:hAnsi="Times New Roman" w:cs="Times New Roman"/>
        </w:rPr>
        <w:t xml:space="preserve"> </w:t>
      </w:r>
    </w:p>
    <w:p w14:paraId="13B1A4F9" w14:textId="77777777" w:rsidR="00FA6276" w:rsidRDefault="00C210F0">
      <w:pPr>
        <w:numPr>
          <w:ilvl w:val="0"/>
          <w:numId w:val="18"/>
        </w:numPr>
        <w:ind w:hanging="348"/>
      </w:pPr>
      <w:r>
        <w:t xml:space="preserve">Dopuszcza się możliwość zmiany terminu realizacji umowy, w szczególności w sytuacjach wskazanych w ust. 2, w sytuacjach niezależnych od wykonawcy np. z powodu </w:t>
      </w:r>
      <w:r>
        <w:lastRenderedPageBreak/>
        <w:t xml:space="preserve">niesprzyjających warunków pogodowych, gdyby dalsza realizacja prac budowlanych mogła spowodować niekorzystne dla obiektu konsekwencje, w sytuacji przedłużających się procedur związanych z niezbędnymi pozwoleniami, w sytuacjach związanych z koniecznością wykonania robót dodatkowych lub zamiennych, które ze względu na zasady wiedzy technicznej i sztuki budowlanej wymagają dodatkowego czasu ponad termin wynikający z umowy, innych sytuacji uzasadnionych protokołem konieczności. </w:t>
      </w:r>
      <w:r>
        <w:rPr>
          <w:rFonts w:ascii="Times New Roman" w:eastAsia="Times New Roman" w:hAnsi="Times New Roman" w:cs="Times New Roman"/>
        </w:rPr>
        <w:t xml:space="preserve"> </w:t>
      </w:r>
    </w:p>
    <w:p w14:paraId="2112A246" w14:textId="77777777" w:rsidR="00FA6276" w:rsidRDefault="00C210F0">
      <w:pPr>
        <w:numPr>
          <w:ilvl w:val="0"/>
          <w:numId w:val="18"/>
        </w:numPr>
        <w:ind w:hanging="348"/>
      </w:pPr>
      <w:r>
        <w:t xml:space="preserve">Wydłużenie terminu realizacji umowy na wniosek Wykonawcy będzie możliwe wyłącznie po uzyskaniu zgody Zamawiającego i będzie możliwe wyłącznie w sytuacji, gdy konieczność wydłużenia tego terminu wynika z przyczyn obiektywnych oraz Zamawiający uzyska zgodę na wydłużenie terminu realizacji inwestycji od Prezesa Rady Ministrów w ramach Rządowego Programu Odbudowy Zabytków.  </w:t>
      </w:r>
      <w:r>
        <w:rPr>
          <w:rFonts w:ascii="Times New Roman" w:eastAsia="Times New Roman" w:hAnsi="Times New Roman" w:cs="Times New Roman"/>
        </w:rPr>
        <w:t xml:space="preserve"> </w:t>
      </w:r>
    </w:p>
    <w:p w14:paraId="7FDF5F6F" w14:textId="372F70BA" w:rsidR="00FA6276" w:rsidRDefault="00C210F0" w:rsidP="00420582">
      <w:pPr>
        <w:numPr>
          <w:ilvl w:val="0"/>
          <w:numId w:val="18"/>
        </w:numPr>
        <w:ind w:hanging="348"/>
      </w:pPr>
      <w:r>
        <w:t xml:space="preserve">Zmiany umowy, o których mowa w ust. 2, ust. 3, i ust. 4 wymagają zgody obydwu stron umowy i formy pisemnej pod rygorem nieważności. </w:t>
      </w:r>
      <w:r>
        <w:rPr>
          <w:rFonts w:ascii="Times New Roman" w:eastAsia="Times New Roman" w:hAnsi="Times New Roman" w:cs="Times New Roman"/>
        </w:rPr>
        <w:t xml:space="preserve"> </w:t>
      </w:r>
    </w:p>
    <w:p w14:paraId="375D2740" w14:textId="77777777" w:rsidR="00FA6276" w:rsidRDefault="00C210F0">
      <w:pPr>
        <w:spacing w:after="0" w:line="259" w:lineRule="auto"/>
        <w:ind w:left="51" w:firstLine="0"/>
        <w:jc w:val="center"/>
      </w:pPr>
      <w:r>
        <w:rPr>
          <w:b/>
        </w:rPr>
        <w:t xml:space="preserve"> </w:t>
      </w:r>
    </w:p>
    <w:p w14:paraId="0BB79AE5" w14:textId="77777777" w:rsidR="00FA6276" w:rsidRDefault="00C210F0">
      <w:pPr>
        <w:pStyle w:val="Nagwek1"/>
        <w:ind w:right="4"/>
      </w:pPr>
      <w:r>
        <w:t>§10</w:t>
      </w:r>
      <w:r>
        <w:rPr>
          <w:rFonts w:ascii="Times New Roman" w:eastAsia="Times New Roman" w:hAnsi="Times New Roman" w:cs="Times New Roman"/>
          <w:b w:val="0"/>
        </w:rPr>
        <w:t xml:space="preserve"> </w:t>
      </w:r>
      <w:r>
        <w:t xml:space="preserve">Postanowienia końcowe </w:t>
      </w:r>
    </w:p>
    <w:p w14:paraId="1DBDF219" w14:textId="77777777" w:rsidR="00FA6276" w:rsidRDefault="00C210F0">
      <w:pPr>
        <w:spacing w:after="0" w:line="259" w:lineRule="auto"/>
        <w:ind w:left="57" w:firstLine="0"/>
        <w:jc w:val="center"/>
      </w:pPr>
      <w:r>
        <w:rPr>
          <w:rFonts w:ascii="Times New Roman" w:eastAsia="Times New Roman" w:hAnsi="Times New Roman" w:cs="Times New Roman"/>
        </w:rPr>
        <w:t xml:space="preserve"> </w:t>
      </w:r>
    </w:p>
    <w:p w14:paraId="1AFD77AF" w14:textId="30C3B07A" w:rsidR="00FA6276" w:rsidRDefault="00C210F0">
      <w:pPr>
        <w:numPr>
          <w:ilvl w:val="0"/>
          <w:numId w:val="19"/>
        </w:numPr>
        <w:ind w:hanging="348"/>
      </w:pPr>
      <w:r>
        <w:t xml:space="preserve">Spory wynikające z wykonania niniejszej umowy rozstrzygane będą przez </w:t>
      </w:r>
      <w:r w:rsidR="00187D50">
        <w:t>Sąd Rejonowy w Staszowie.</w:t>
      </w:r>
    </w:p>
    <w:p w14:paraId="08E53CCF" w14:textId="77777777" w:rsidR="00FA6276" w:rsidRDefault="00C210F0">
      <w:pPr>
        <w:numPr>
          <w:ilvl w:val="0"/>
          <w:numId w:val="19"/>
        </w:numPr>
        <w:ind w:hanging="348"/>
      </w:pPr>
      <w:r>
        <w:t>Strony mają obowiązek przed skierowaniem sprawy do Sądu przeprowadzić postępowanie negocjacyjne celem polubownego załatwienia sprawy.</w:t>
      </w:r>
      <w:r>
        <w:rPr>
          <w:rFonts w:ascii="Times New Roman" w:eastAsia="Times New Roman" w:hAnsi="Times New Roman" w:cs="Times New Roman"/>
        </w:rPr>
        <w:t xml:space="preserve"> </w:t>
      </w:r>
    </w:p>
    <w:p w14:paraId="5D5A8892" w14:textId="77777777" w:rsidR="00FA6276" w:rsidRDefault="00C210F0">
      <w:pPr>
        <w:numPr>
          <w:ilvl w:val="0"/>
          <w:numId w:val="19"/>
        </w:numPr>
        <w:ind w:hanging="348"/>
      </w:pPr>
      <w:r>
        <w:t>Strony zobowiązane są do poddania ewentualnych sporów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r>
        <w:rPr>
          <w:rFonts w:ascii="Times New Roman" w:eastAsia="Times New Roman" w:hAnsi="Times New Roman" w:cs="Times New Roman"/>
        </w:rPr>
        <w:t xml:space="preserve"> </w:t>
      </w:r>
    </w:p>
    <w:p w14:paraId="75362BCB" w14:textId="77777777" w:rsidR="00FA6276" w:rsidRDefault="00C210F0">
      <w:pPr>
        <w:numPr>
          <w:ilvl w:val="0"/>
          <w:numId w:val="19"/>
        </w:numPr>
        <w:ind w:hanging="348"/>
      </w:pPr>
      <w:r>
        <w:t>Zmiany umowy wymagają formy pisemnej pod rygorem nieważności.</w:t>
      </w:r>
      <w:r>
        <w:rPr>
          <w:rFonts w:ascii="Times New Roman" w:eastAsia="Times New Roman" w:hAnsi="Times New Roman" w:cs="Times New Roman"/>
        </w:rPr>
        <w:t xml:space="preserve"> </w:t>
      </w:r>
    </w:p>
    <w:p w14:paraId="3A3AF405" w14:textId="77777777" w:rsidR="00FA6276" w:rsidRDefault="00C210F0">
      <w:pPr>
        <w:numPr>
          <w:ilvl w:val="0"/>
          <w:numId w:val="19"/>
        </w:numPr>
        <w:ind w:hanging="348"/>
      </w:pPr>
      <w:r>
        <w:t>W sprawach nie uregulowanych niniejszą umową mają zastosowanie przepisy Kodeksu Cywilnego oraz ustawy Prawo Zamówień Publicznych.</w:t>
      </w:r>
      <w:r>
        <w:rPr>
          <w:rFonts w:ascii="Times New Roman" w:eastAsia="Times New Roman" w:hAnsi="Times New Roman" w:cs="Times New Roman"/>
        </w:rPr>
        <w:t xml:space="preserve"> </w:t>
      </w:r>
    </w:p>
    <w:p w14:paraId="0139D632" w14:textId="5215B47A" w:rsidR="00FA6276" w:rsidRDefault="00C210F0" w:rsidP="00187D50">
      <w:pPr>
        <w:numPr>
          <w:ilvl w:val="0"/>
          <w:numId w:val="19"/>
        </w:numPr>
        <w:ind w:hanging="348"/>
      </w:pPr>
      <w:r>
        <w:t xml:space="preserve">Umowa została sporządzona w </w:t>
      </w:r>
      <w:r w:rsidR="00187D50">
        <w:t>2</w:t>
      </w:r>
      <w:r>
        <w:t xml:space="preserve"> egzemplarzach, </w:t>
      </w:r>
      <w:r w:rsidR="00187D50">
        <w:t>po jednym dla każdej ze stron.</w:t>
      </w:r>
    </w:p>
    <w:p w14:paraId="22DAFC61" w14:textId="77777777" w:rsidR="00FA6276" w:rsidRDefault="00C210F0">
      <w:pPr>
        <w:spacing w:after="123" w:line="259" w:lineRule="auto"/>
        <w:ind w:left="0" w:firstLine="0"/>
        <w:jc w:val="left"/>
      </w:pPr>
      <w:r>
        <w:t xml:space="preserve"> </w:t>
      </w:r>
    </w:p>
    <w:p w14:paraId="4610E244" w14:textId="77777777" w:rsidR="00FA6276" w:rsidRDefault="00C210F0">
      <w:pPr>
        <w:spacing w:after="0" w:line="259" w:lineRule="auto"/>
        <w:ind w:left="0" w:firstLine="0"/>
        <w:jc w:val="left"/>
      </w:pPr>
      <w:r>
        <w:t xml:space="preserve"> </w:t>
      </w:r>
    </w:p>
    <w:p w14:paraId="6A954916" w14:textId="77777777" w:rsidR="00420582" w:rsidRDefault="00420582">
      <w:pPr>
        <w:spacing w:after="0" w:line="259" w:lineRule="auto"/>
        <w:ind w:left="0" w:firstLine="0"/>
        <w:jc w:val="left"/>
      </w:pPr>
    </w:p>
    <w:p w14:paraId="3491E8CF" w14:textId="77777777" w:rsidR="00420582" w:rsidRDefault="00420582">
      <w:pPr>
        <w:spacing w:after="0" w:line="259" w:lineRule="auto"/>
        <w:ind w:left="0" w:firstLine="0"/>
        <w:jc w:val="left"/>
      </w:pPr>
    </w:p>
    <w:p w14:paraId="1120DCA4" w14:textId="77777777" w:rsidR="00420582" w:rsidRDefault="00420582">
      <w:pPr>
        <w:spacing w:after="0" w:line="259" w:lineRule="auto"/>
        <w:ind w:left="0" w:firstLine="0"/>
        <w:jc w:val="left"/>
      </w:pPr>
    </w:p>
    <w:p w14:paraId="58767C1A" w14:textId="26148766" w:rsidR="00420582" w:rsidRDefault="00420582">
      <w:pPr>
        <w:spacing w:after="0" w:line="259" w:lineRule="auto"/>
        <w:ind w:left="0" w:firstLine="0"/>
        <w:jc w:val="left"/>
      </w:pPr>
      <w:r>
        <w:t xml:space="preserve">                         Zamawiający                                                                                    Wykonawca</w:t>
      </w:r>
    </w:p>
    <w:p w14:paraId="63E12E0A" w14:textId="77777777" w:rsidR="00420582" w:rsidRDefault="00420582">
      <w:pPr>
        <w:spacing w:after="0" w:line="259" w:lineRule="auto"/>
        <w:ind w:left="0" w:firstLine="0"/>
        <w:jc w:val="left"/>
      </w:pPr>
    </w:p>
    <w:p w14:paraId="11257A67" w14:textId="77777777" w:rsidR="00420582" w:rsidRDefault="00420582">
      <w:pPr>
        <w:spacing w:after="0" w:line="259" w:lineRule="auto"/>
        <w:ind w:left="0" w:firstLine="0"/>
        <w:jc w:val="left"/>
      </w:pPr>
    </w:p>
    <w:p w14:paraId="4A62364F" w14:textId="1C0A7AAC" w:rsidR="00420582" w:rsidRDefault="00420582">
      <w:pPr>
        <w:spacing w:after="0" w:line="259" w:lineRule="auto"/>
        <w:ind w:left="0" w:firstLine="0"/>
        <w:jc w:val="left"/>
      </w:pPr>
      <w:r>
        <w:t>....................................................................                      .....................................................................</w:t>
      </w:r>
    </w:p>
    <w:sectPr w:rsidR="00420582" w:rsidSect="00915FE0">
      <w:footerReference w:type="even" r:id="rId9"/>
      <w:footerReference w:type="default" r:id="rId10"/>
      <w:footerReference w:type="first" r:id="rId11"/>
      <w:pgSz w:w="11906" w:h="16838"/>
      <w:pgMar w:top="851" w:right="1130" w:bottom="1418" w:left="1133" w:header="708" w:footer="70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C8835" w14:textId="77777777" w:rsidR="002D3B8C" w:rsidRDefault="002D3B8C">
      <w:pPr>
        <w:spacing w:after="0" w:line="240" w:lineRule="auto"/>
      </w:pPr>
      <w:r>
        <w:separator/>
      </w:r>
    </w:p>
  </w:endnote>
  <w:endnote w:type="continuationSeparator" w:id="0">
    <w:p w14:paraId="1DD1FCC6" w14:textId="77777777" w:rsidR="002D3B8C" w:rsidRDefault="002D3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43B3D" w14:textId="77777777" w:rsidR="00FA6276" w:rsidRDefault="00C210F0">
    <w:pPr>
      <w:spacing w:after="54" w:line="259" w:lineRule="auto"/>
      <w:ind w:left="47" w:firstLine="0"/>
      <w:jc w:val="center"/>
    </w:pPr>
    <w:r>
      <w:rPr>
        <w:rFonts w:ascii="Arial" w:eastAsia="Arial" w:hAnsi="Arial" w:cs="Arial"/>
        <w:sz w:val="18"/>
      </w:rPr>
      <w:t xml:space="preserve"> </w:t>
    </w:r>
  </w:p>
  <w:p w14:paraId="03215686" w14:textId="77777777" w:rsidR="00FA6276" w:rsidRDefault="00C210F0">
    <w:pPr>
      <w:spacing w:after="0" w:line="259" w:lineRule="auto"/>
      <w:ind w:left="107" w:firstLine="0"/>
      <w:jc w:val="center"/>
    </w:pPr>
    <w:r>
      <w:rPr>
        <w:rFonts w:ascii="Arial" w:eastAsia="Arial" w:hAnsi="Arial" w:cs="Arial"/>
        <w:sz w:val="18"/>
      </w:rPr>
      <w:t xml:space="preserve"> </w:t>
    </w:r>
    <w:r>
      <w:rPr>
        <w:rFonts w:ascii="Times New Roman" w:eastAsia="Times New Roman" w:hAnsi="Times New Roman" w:cs="Times New Roman"/>
      </w:rPr>
      <w:t xml:space="preserve"> </w:t>
    </w:r>
  </w:p>
  <w:p w14:paraId="31011179" w14:textId="77777777" w:rsidR="00FA6276" w:rsidRDefault="00C210F0">
    <w:pPr>
      <w:spacing w:after="0" w:line="259" w:lineRule="auto"/>
      <w:ind w:left="0" w:right="3" w:firstLine="0"/>
      <w:jc w:val="right"/>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1108162D" w14:textId="77777777" w:rsidR="00FA6276" w:rsidRDefault="00C210F0">
    <w:pPr>
      <w:spacing w:after="0" w:line="259" w:lineRule="auto"/>
      <w:ind w:left="0" w:firstLine="0"/>
      <w:jc w:val="left"/>
    </w:pPr>
    <w:r>
      <w:rPr>
        <w:rFonts w:ascii="Arial" w:eastAsia="Arial" w:hAnsi="Arial" w:cs="Arial"/>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490CE" w14:textId="0C292147" w:rsidR="00FA6276" w:rsidRDefault="00C210F0" w:rsidP="00915FE0">
    <w:pPr>
      <w:spacing w:after="54" w:line="259" w:lineRule="auto"/>
      <w:ind w:left="47" w:firstLine="0"/>
      <w:jc w:val="center"/>
    </w:pPr>
    <w:r>
      <w:rPr>
        <w:rFonts w:ascii="Arial" w:eastAsia="Arial" w:hAnsi="Arial" w:cs="Arial"/>
        <w:sz w:val="18"/>
      </w:rPr>
      <w:t xml:space="preserve">  </w:t>
    </w:r>
    <w:r>
      <w:rPr>
        <w:rFonts w:ascii="Times New Roman" w:eastAsia="Times New Roman" w:hAnsi="Times New Roman" w:cs="Times New Roman"/>
      </w:rPr>
      <w:t xml:space="preserve"> </w:t>
    </w:r>
  </w:p>
  <w:p w14:paraId="0C43E3BD" w14:textId="77777777" w:rsidR="00FA6276" w:rsidRDefault="00C210F0">
    <w:pPr>
      <w:spacing w:after="0" w:line="259" w:lineRule="auto"/>
      <w:ind w:left="0" w:right="3" w:firstLine="0"/>
      <w:jc w:val="right"/>
    </w:pPr>
    <w:r>
      <w:fldChar w:fldCharType="begin"/>
    </w:r>
    <w:r>
      <w:instrText xml:space="preserve"> PAGE   \* MERGEFORMAT </w:instrText>
    </w:r>
    <w:r>
      <w:fldChar w:fldCharType="separate"/>
    </w:r>
    <w:r w:rsidR="00B91040" w:rsidRPr="00B91040">
      <w:rPr>
        <w:rFonts w:ascii="Arial" w:eastAsia="Arial" w:hAnsi="Arial" w:cs="Arial"/>
        <w:noProof/>
        <w:sz w:val="20"/>
      </w:rPr>
      <w:t>3</w:t>
    </w:r>
    <w:r>
      <w:rPr>
        <w:rFonts w:ascii="Arial" w:eastAsia="Arial" w:hAnsi="Arial" w:cs="Arial"/>
        <w:sz w:val="20"/>
      </w:rPr>
      <w:fldChar w:fldCharType="end"/>
    </w:r>
    <w:r>
      <w:rPr>
        <w:rFonts w:ascii="Arial" w:eastAsia="Arial" w:hAnsi="Arial" w:cs="Arial"/>
        <w:sz w:val="20"/>
      </w:rPr>
      <w:t xml:space="preserve"> </w:t>
    </w:r>
  </w:p>
  <w:p w14:paraId="23848647" w14:textId="77777777" w:rsidR="00FA6276" w:rsidRDefault="00C210F0">
    <w:pPr>
      <w:spacing w:after="0" w:line="259" w:lineRule="auto"/>
      <w:ind w:left="0" w:firstLine="0"/>
      <w:jc w:val="left"/>
    </w:pPr>
    <w:r>
      <w:rPr>
        <w:rFonts w:ascii="Arial" w:eastAsia="Arial" w:hAnsi="Arial" w:cs="Arial"/>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91B04" w14:textId="77777777" w:rsidR="00FA6276" w:rsidRDefault="00C210F0">
    <w:pPr>
      <w:spacing w:after="54" w:line="259" w:lineRule="auto"/>
      <w:ind w:left="47" w:firstLine="0"/>
      <w:jc w:val="center"/>
    </w:pPr>
    <w:r>
      <w:rPr>
        <w:rFonts w:ascii="Arial" w:eastAsia="Arial" w:hAnsi="Arial" w:cs="Arial"/>
        <w:sz w:val="18"/>
      </w:rPr>
      <w:t xml:space="preserve"> </w:t>
    </w:r>
  </w:p>
  <w:p w14:paraId="63BE3E05" w14:textId="77777777" w:rsidR="00FA6276" w:rsidRDefault="00C210F0">
    <w:pPr>
      <w:spacing w:after="0" w:line="259" w:lineRule="auto"/>
      <w:ind w:left="107" w:firstLine="0"/>
      <w:jc w:val="center"/>
    </w:pPr>
    <w:r>
      <w:rPr>
        <w:rFonts w:ascii="Arial" w:eastAsia="Arial" w:hAnsi="Arial" w:cs="Arial"/>
        <w:sz w:val="18"/>
      </w:rPr>
      <w:t xml:space="preserve"> </w:t>
    </w:r>
    <w:r>
      <w:rPr>
        <w:rFonts w:ascii="Times New Roman" w:eastAsia="Times New Roman" w:hAnsi="Times New Roman" w:cs="Times New Roman"/>
      </w:rPr>
      <w:t xml:space="preserve"> </w:t>
    </w:r>
  </w:p>
  <w:p w14:paraId="145E304B" w14:textId="77777777" w:rsidR="00FA6276" w:rsidRDefault="00C210F0">
    <w:pPr>
      <w:spacing w:after="0" w:line="259" w:lineRule="auto"/>
      <w:ind w:left="0" w:right="3" w:firstLine="0"/>
      <w:jc w:val="right"/>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7C6F64FD" w14:textId="77777777" w:rsidR="00FA6276" w:rsidRDefault="00C210F0">
    <w:pPr>
      <w:spacing w:after="0" w:line="259" w:lineRule="auto"/>
      <w:ind w:left="0" w:firstLine="0"/>
      <w:jc w:val="left"/>
    </w:pPr>
    <w:r>
      <w:rPr>
        <w:rFonts w:ascii="Arial" w:eastAsia="Arial" w:hAnsi="Arial" w:cs="Arial"/>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C44C4" w14:textId="77777777" w:rsidR="002D3B8C" w:rsidRDefault="002D3B8C">
      <w:pPr>
        <w:spacing w:after="0" w:line="240" w:lineRule="auto"/>
      </w:pPr>
      <w:r>
        <w:separator/>
      </w:r>
    </w:p>
  </w:footnote>
  <w:footnote w:type="continuationSeparator" w:id="0">
    <w:p w14:paraId="17A82D1F" w14:textId="77777777" w:rsidR="002D3B8C" w:rsidRDefault="002D3B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82E65"/>
    <w:multiLevelType w:val="hybridMultilevel"/>
    <w:tmpl w:val="4DC2A214"/>
    <w:lvl w:ilvl="0" w:tplc="6A743C5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8E80BE0">
      <w:start w:val="1"/>
      <w:numFmt w:val="decimal"/>
      <w:lvlText w:val="%2)"/>
      <w:lvlJc w:val="left"/>
      <w:pPr>
        <w:ind w:left="1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C084EA2">
      <w:start w:val="1"/>
      <w:numFmt w:val="lowerRoman"/>
      <w:lvlText w:val="%3"/>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7E65AAE">
      <w:start w:val="1"/>
      <w:numFmt w:val="decimal"/>
      <w:lvlText w:val="%4"/>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6DA23D8">
      <w:start w:val="1"/>
      <w:numFmt w:val="lowerLetter"/>
      <w:lvlText w:val="%5"/>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9F0E49C">
      <w:start w:val="1"/>
      <w:numFmt w:val="lowerRoman"/>
      <w:lvlText w:val="%6"/>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E2ABEFE">
      <w:start w:val="1"/>
      <w:numFmt w:val="decimal"/>
      <w:lvlText w:val="%7"/>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2E84D22">
      <w:start w:val="1"/>
      <w:numFmt w:val="lowerLetter"/>
      <w:lvlText w:val="%8"/>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2D60B7C">
      <w:start w:val="1"/>
      <w:numFmt w:val="lowerRoman"/>
      <w:lvlText w:val="%9"/>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407EB2"/>
    <w:multiLevelType w:val="hybridMultilevel"/>
    <w:tmpl w:val="6CD219CC"/>
    <w:lvl w:ilvl="0" w:tplc="16F635D8">
      <w:start w:val="5"/>
      <w:numFmt w:val="decimal"/>
      <w:lvlText w:val="%1."/>
      <w:lvlJc w:val="left"/>
      <w:pPr>
        <w:ind w:left="6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15A8CCA">
      <w:start w:val="1"/>
      <w:numFmt w:val="decimal"/>
      <w:lvlText w:val="%2)"/>
      <w:lvlJc w:val="left"/>
      <w:pPr>
        <w:ind w:left="1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D22745C">
      <w:start w:val="1"/>
      <w:numFmt w:val="lowerRoman"/>
      <w:lvlText w:val="%3"/>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6F4B25C">
      <w:start w:val="1"/>
      <w:numFmt w:val="decimal"/>
      <w:lvlText w:val="%4"/>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1DA01B0">
      <w:start w:val="1"/>
      <w:numFmt w:val="lowerLetter"/>
      <w:lvlText w:val="%5"/>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BFA4126">
      <w:start w:val="1"/>
      <w:numFmt w:val="lowerRoman"/>
      <w:lvlText w:val="%6"/>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24CAD8C">
      <w:start w:val="1"/>
      <w:numFmt w:val="decimal"/>
      <w:lvlText w:val="%7"/>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E1E7AF2">
      <w:start w:val="1"/>
      <w:numFmt w:val="lowerLetter"/>
      <w:lvlText w:val="%8"/>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9BE16D8">
      <w:start w:val="1"/>
      <w:numFmt w:val="lowerRoman"/>
      <w:lvlText w:val="%9"/>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431AA5"/>
    <w:multiLevelType w:val="hybridMultilevel"/>
    <w:tmpl w:val="DC6E1F38"/>
    <w:lvl w:ilvl="0" w:tplc="04150011">
      <w:start w:val="1"/>
      <w:numFmt w:val="decimal"/>
      <w:lvlText w:val="%1)"/>
      <w:lvlJc w:val="left"/>
      <w:pPr>
        <w:ind w:left="1413" w:hanging="360"/>
      </w:pPr>
    </w:lvl>
    <w:lvl w:ilvl="1" w:tplc="04150019" w:tentative="1">
      <w:start w:val="1"/>
      <w:numFmt w:val="lowerLetter"/>
      <w:lvlText w:val="%2."/>
      <w:lvlJc w:val="left"/>
      <w:pPr>
        <w:ind w:left="2133" w:hanging="360"/>
      </w:pPr>
    </w:lvl>
    <w:lvl w:ilvl="2" w:tplc="0415001B" w:tentative="1">
      <w:start w:val="1"/>
      <w:numFmt w:val="lowerRoman"/>
      <w:lvlText w:val="%3."/>
      <w:lvlJc w:val="right"/>
      <w:pPr>
        <w:ind w:left="2853" w:hanging="180"/>
      </w:pPr>
    </w:lvl>
    <w:lvl w:ilvl="3" w:tplc="0415000F" w:tentative="1">
      <w:start w:val="1"/>
      <w:numFmt w:val="decimal"/>
      <w:lvlText w:val="%4."/>
      <w:lvlJc w:val="left"/>
      <w:pPr>
        <w:ind w:left="3573" w:hanging="360"/>
      </w:pPr>
    </w:lvl>
    <w:lvl w:ilvl="4" w:tplc="04150019" w:tentative="1">
      <w:start w:val="1"/>
      <w:numFmt w:val="lowerLetter"/>
      <w:lvlText w:val="%5."/>
      <w:lvlJc w:val="left"/>
      <w:pPr>
        <w:ind w:left="4293" w:hanging="360"/>
      </w:pPr>
    </w:lvl>
    <w:lvl w:ilvl="5" w:tplc="0415001B" w:tentative="1">
      <w:start w:val="1"/>
      <w:numFmt w:val="lowerRoman"/>
      <w:lvlText w:val="%6."/>
      <w:lvlJc w:val="right"/>
      <w:pPr>
        <w:ind w:left="5013" w:hanging="180"/>
      </w:pPr>
    </w:lvl>
    <w:lvl w:ilvl="6" w:tplc="0415000F" w:tentative="1">
      <w:start w:val="1"/>
      <w:numFmt w:val="decimal"/>
      <w:lvlText w:val="%7."/>
      <w:lvlJc w:val="left"/>
      <w:pPr>
        <w:ind w:left="5733" w:hanging="360"/>
      </w:pPr>
    </w:lvl>
    <w:lvl w:ilvl="7" w:tplc="04150019" w:tentative="1">
      <w:start w:val="1"/>
      <w:numFmt w:val="lowerLetter"/>
      <w:lvlText w:val="%8."/>
      <w:lvlJc w:val="left"/>
      <w:pPr>
        <w:ind w:left="6453" w:hanging="360"/>
      </w:pPr>
    </w:lvl>
    <w:lvl w:ilvl="8" w:tplc="0415001B" w:tentative="1">
      <w:start w:val="1"/>
      <w:numFmt w:val="lowerRoman"/>
      <w:lvlText w:val="%9."/>
      <w:lvlJc w:val="right"/>
      <w:pPr>
        <w:ind w:left="7173" w:hanging="180"/>
      </w:pPr>
    </w:lvl>
  </w:abstractNum>
  <w:abstractNum w:abstractNumId="3" w15:restartNumberingAfterBreak="0">
    <w:nsid w:val="19E0652E"/>
    <w:multiLevelType w:val="hybridMultilevel"/>
    <w:tmpl w:val="B99A031A"/>
    <w:lvl w:ilvl="0" w:tplc="342861BA">
      <w:start w:val="1"/>
      <w:numFmt w:val="decimal"/>
      <w:lvlText w:val="%1."/>
      <w:lvlJc w:val="left"/>
      <w:pPr>
        <w:ind w:left="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264F53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FD0158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49E782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47CB8E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7BC62B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84C9A6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3A048E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44F6D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C21518B"/>
    <w:multiLevelType w:val="hybridMultilevel"/>
    <w:tmpl w:val="22EC1FF6"/>
    <w:lvl w:ilvl="0" w:tplc="9BB63A0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B0E1E14">
      <w:start w:val="1"/>
      <w:numFmt w:val="decimal"/>
      <w:lvlRestart w:val="0"/>
      <w:lvlText w:val="%2)"/>
      <w:lvlJc w:val="left"/>
      <w:pPr>
        <w:ind w:left="9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4724166">
      <w:start w:val="1"/>
      <w:numFmt w:val="lowerRoman"/>
      <w:lvlText w:val="%3"/>
      <w:lvlJc w:val="left"/>
      <w:pPr>
        <w:ind w:left="17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D2A6D6A">
      <w:start w:val="1"/>
      <w:numFmt w:val="decimal"/>
      <w:lvlText w:val="%4"/>
      <w:lvlJc w:val="left"/>
      <w:pPr>
        <w:ind w:left="24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D1E6EA0">
      <w:start w:val="1"/>
      <w:numFmt w:val="lowerLetter"/>
      <w:lvlText w:val="%5"/>
      <w:lvlJc w:val="left"/>
      <w:pPr>
        <w:ind w:left="31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D74D6DA">
      <w:start w:val="1"/>
      <w:numFmt w:val="lowerRoman"/>
      <w:lvlText w:val="%6"/>
      <w:lvlJc w:val="left"/>
      <w:pPr>
        <w:ind w:left="38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B42DD36">
      <w:start w:val="1"/>
      <w:numFmt w:val="decimal"/>
      <w:lvlText w:val="%7"/>
      <w:lvlJc w:val="left"/>
      <w:pPr>
        <w:ind w:left="46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D46F5A">
      <w:start w:val="1"/>
      <w:numFmt w:val="lowerLetter"/>
      <w:lvlText w:val="%8"/>
      <w:lvlJc w:val="left"/>
      <w:pPr>
        <w:ind w:left="53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92824A4">
      <w:start w:val="1"/>
      <w:numFmt w:val="lowerRoman"/>
      <w:lvlText w:val="%9"/>
      <w:lvlJc w:val="left"/>
      <w:pPr>
        <w:ind w:left="60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42D059E"/>
    <w:multiLevelType w:val="hybridMultilevel"/>
    <w:tmpl w:val="7D98B3EA"/>
    <w:lvl w:ilvl="0" w:tplc="C142A550">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8E42CE4">
      <w:start w:val="1"/>
      <w:numFmt w:val="bullet"/>
      <w:lvlText w:val="o"/>
      <w:lvlJc w:val="left"/>
      <w:pPr>
        <w:ind w:left="15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1DEB1A4">
      <w:start w:val="1"/>
      <w:numFmt w:val="bullet"/>
      <w:lvlText w:val="▪"/>
      <w:lvlJc w:val="left"/>
      <w:pPr>
        <w:ind w:left="2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37E0326">
      <w:start w:val="1"/>
      <w:numFmt w:val="bullet"/>
      <w:lvlText w:val="•"/>
      <w:lvlJc w:val="left"/>
      <w:pPr>
        <w:ind w:left="29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FEC91FE">
      <w:start w:val="1"/>
      <w:numFmt w:val="bullet"/>
      <w:lvlText w:val="o"/>
      <w:lvlJc w:val="left"/>
      <w:pPr>
        <w:ind w:left="36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7F4D92A">
      <w:start w:val="1"/>
      <w:numFmt w:val="bullet"/>
      <w:lvlText w:val="▪"/>
      <w:lvlJc w:val="left"/>
      <w:pPr>
        <w:ind w:left="43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206697C">
      <w:start w:val="1"/>
      <w:numFmt w:val="bullet"/>
      <w:lvlText w:val="•"/>
      <w:lvlJc w:val="left"/>
      <w:pPr>
        <w:ind w:left="51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D64AFAE">
      <w:start w:val="1"/>
      <w:numFmt w:val="bullet"/>
      <w:lvlText w:val="o"/>
      <w:lvlJc w:val="left"/>
      <w:pPr>
        <w:ind w:left="58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698E412">
      <w:start w:val="1"/>
      <w:numFmt w:val="bullet"/>
      <w:lvlText w:val="▪"/>
      <w:lvlJc w:val="left"/>
      <w:pPr>
        <w:ind w:left="65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612283B"/>
    <w:multiLevelType w:val="hybridMultilevel"/>
    <w:tmpl w:val="3A785ED0"/>
    <w:lvl w:ilvl="0" w:tplc="EB44513A">
      <w:start w:val="3"/>
      <w:numFmt w:val="decimal"/>
      <w:lvlText w:val="%1."/>
      <w:lvlJc w:val="left"/>
      <w:pPr>
        <w:ind w:left="6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4FE197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EC2367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A42F2D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6DC285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3C4E8C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6A2E11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CF4A10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07E060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D6D5B1F"/>
    <w:multiLevelType w:val="hybridMultilevel"/>
    <w:tmpl w:val="1118082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31B76500"/>
    <w:multiLevelType w:val="hybridMultilevel"/>
    <w:tmpl w:val="73F86B70"/>
    <w:lvl w:ilvl="0" w:tplc="3F68072C">
      <w:start w:val="1"/>
      <w:numFmt w:val="decimal"/>
      <w:lvlText w:val="%1."/>
      <w:lvlJc w:val="left"/>
      <w:pPr>
        <w:ind w:left="6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7DC9C56">
      <w:start w:val="1"/>
      <w:numFmt w:val="decimal"/>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EDEC6C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220A77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20E6F0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4DA825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DE5FA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2CEE6A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B4D43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6CF69EB"/>
    <w:multiLevelType w:val="hybridMultilevel"/>
    <w:tmpl w:val="6798A4B6"/>
    <w:lvl w:ilvl="0" w:tplc="0415000F">
      <w:start w:val="1"/>
      <w:numFmt w:val="decimal"/>
      <w:lvlText w:val="%1."/>
      <w:lvlJc w:val="left"/>
      <w:pPr>
        <w:ind w:left="797" w:hanging="360"/>
      </w:p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10" w15:restartNumberingAfterBreak="0">
    <w:nsid w:val="406C30EF"/>
    <w:multiLevelType w:val="hybridMultilevel"/>
    <w:tmpl w:val="E81C08AC"/>
    <w:lvl w:ilvl="0" w:tplc="08201406">
      <w:start w:val="1"/>
      <w:numFmt w:val="decimal"/>
      <w:lvlText w:val="%1)"/>
      <w:lvlJc w:val="left"/>
      <w:pPr>
        <w:ind w:left="7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EF84E56">
      <w:start w:val="1"/>
      <w:numFmt w:val="lowerLetter"/>
      <w:lvlText w:val="%2"/>
      <w:lvlJc w:val="left"/>
      <w:pPr>
        <w:ind w:left="1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8D02876">
      <w:start w:val="1"/>
      <w:numFmt w:val="lowerRoman"/>
      <w:lvlText w:val="%3"/>
      <w:lvlJc w:val="left"/>
      <w:pPr>
        <w:ind w:left="2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566A904">
      <w:start w:val="1"/>
      <w:numFmt w:val="decimal"/>
      <w:lvlText w:val="%4"/>
      <w:lvlJc w:val="left"/>
      <w:pPr>
        <w:ind w:left="3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21CC5D6">
      <w:start w:val="1"/>
      <w:numFmt w:val="lowerLetter"/>
      <w:lvlText w:val="%5"/>
      <w:lvlJc w:val="left"/>
      <w:pPr>
        <w:ind w:left="3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73E98FC">
      <w:start w:val="1"/>
      <w:numFmt w:val="lowerRoman"/>
      <w:lvlText w:val="%6"/>
      <w:lvlJc w:val="left"/>
      <w:pPr>
        <w:ind w:left="4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4B6AEA2">
      <w:start w:val="1"/>
      <w:numFmt w:val="decimal"/>
      <w:lvlText w:val="%7"/>
      <w:lvlJc w:val="left"/>
      <w:pPr>
        <w:ind w:left="53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0640FC2">
      <w:start w:val="1"/>
      <w:numFmt w:val="lowerLetter"/>
      <w:lvlText w:val="%8"/>
      <w:lvlJc w:val="left"/>
      <w:pPr>
        <w:ind w:left="61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E0C4C3A">
      <w:start w:val="1"/>
      <w:numFmt w:val="lowerRoman"/>
      <w:lvlText w:val="%9"/>
      <w:lvlJc w:val="left"/>
      <w:pPr>
        <w:ind w:left="68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2FB4AC1"/>
    <w:multiLevelType w:val="hybridMultilevel"/>
    <w:tmpl w:val="36C82300"/>
    <w:lvl w:ilvl="0" w:tplc="FC70FE48">
      <w:start w:val="1"/>
      <w:numFmt w:val="decimal"/>
      <w:lvlText w:val="%1."/>
      <w:lvlJc w:val="left"/>
      <w:pPr>
        <w:ind w:left="6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3D000A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1C6355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523B9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2CC966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DB4985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E18666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E0B4B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C5442D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4DC4B65"/>
    <w:multiLevelType w:val="hybridMultilevel"/>
    <w:tmpl w:val="3AF67902"/>
    <w:lvl w:ilvl="0" w:tplc="A1640494">
      <w:start w:val="4"/>
      <w:numFmt w:val="decimal"/>
      <w:lvlText w:val="%1."/>
      <w:lvlJc w:val="left"/>
      <w:pPr>
        <w:ind w:left="7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0529932">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01AE5FA">
      <w:start w:val="1"/>
      <w:numFmt w:val="bullet"/>
      <w:lvlText w:val="▪"/>
      <w:lvlJc w:val="left"/>
      <w:pPr>
        <w:ind w:left="15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B0CBB24">
      <w:start w:val="1"/>
      <w:numFmt w:val="bullet"/>
      <w:lvlText w:val="•"/>
      <w:lvlJc w:val="left"/>
      <w:pPr>
        <w:ind w:left="2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DE2E350">
      <w:start w:val="1"/>
      <w:numFmt w:val="bullet"/>
      <w:lvlText w:val="o"/>
      <w:lvlJc w:val="left"/>
      <w:pPr>
        <w:ind w:left="29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6703ECC">
      <w:start w:val="1"/>
      <w:numFmt w:val="bullet"/>
      <w:lvlText w:val="▪"/>
      <w:lvlJc w:val="left"/>
      <w:pPr>
        <w:ind w:left="36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F7EB232">
      <w:start w:val="1"/>
      <w:numFmt w:val="bullet"/>
      <w:lvlText w:val="•"/>
      <w:lvlJc w:val="left"/>
      <w:pPr>
        <w:ind w:left="43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2CCFF06">
      <w:start w:val="1"/>
      <w:numFmt w:val="bullet"/>
      <w:lvlText w:val="o"/>
      <w:lvlJc w:val="left"/>
      <w:pPr>
        <w:ind w:left="51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FFAF9B4">
      <w:start w:val="1"/>
      <w:numFmt w:val="bullet"/>
      <w:lvlText w:val="▪"/>
      <w:lvlJc w:val="left"/>
      <w:pPr>
        <w:ind w:left="58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847648E"/>
    <w:multiLevelType w:val="hybridMultilevel"/>
    <w:tmpl w:val="AA10C92A"/>
    <w:lvl w:ilvl="0" w:tplc="018837E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9BA7B54">
      <w:start w:val="1"/>
      <w:numFmt w:val="lowerLetter"/>
      <w:lvlText w:val="%2"/>
      <w:lvlJc w:val="left"/>
      <w:pPr>
        <w:ind w:left="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6121CB2">
      <w:start w:val="1"/>
      <w:numFmt w:val="lowerLetter"/>
      <w:lvlRestart w:val="0"/>
      <w:lvlText w:val="%3)"/>
      <w:lvlJc w:val="left"/>
      <w:pPr>
        <w:ind w:left="1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AA03158">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5A1B4C">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3BC7AB8">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7A9AA6">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5BE9A10">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1CAB4BC">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F494895"/>
    <w:multiLevelType w:val="hybridMultilevel"/>
    <w:tmpl w:val="8EF00AEE"/>
    <w:lvl w:ilvl="0" w:tplc="8BEEAE3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7063D1E">
      <w:start w:val="1"/>
      <w:numFmt w:val="lowerLetter"/>
      <w:lvlText w:val="%2"/>
      <w:lvlJc w:val="left"/>
      <w:pPr>
        <w:ind w:left="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C90E260">
      <w:start w:val="1"/>
      <w:numFmt w:val="decimal"/>
      <w:lvlRestart w:val="0"/>
      <w:lvlText w:val="%3)"/>
      <w:lvlJc w:val="left"/>
      <w:pPr>
        <w:ind w:left="14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C52916C">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3185A8A">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20C73EC">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AE48514">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1E794A">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93C1CC0">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166611D"/>
    <w:multiLevelType w:val="hybridMultilevel"/>
    <w:tmpl w:val="D506F7D2"/>
    <w:lvl w:ilvl="0" w:tplc="D85E2E1A">
      <w:start w:val="1"/>
      <w:numFmt w:val="decimal"/>
      <w:lvlText w:val="%1."/>
      <w:lvlJc w:val="left"/>
      <w:pPr>
        <w:ind w:left="6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18C48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7BE5CE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26069F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6A2F40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3C27E7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0E00B9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2AD06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D78C68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54C533C"/>
    <w:multiLevelType w:val="hybridMultilevel"/>
    <w:tmpl w:val="EF08B648"/>
    <w:lvl w:ilvl="0" w:tplc="675CCD88">
      <w:start w:val="1"/>
      <w:numFmt w:val="decimal"/>
      <w:lvlText w:val="%1."/>
      <w:lvlJc w:val="left"/>
      <w:pPr>
        <w:ind w:left="6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034DAE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F0CE89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320734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C14032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C64A3C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D819E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A6CA4D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56A8DE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C141842"/>
    <w:multiLevelType w:val="hybridMultilevel"/>
    <w:tmpl w:val="8276922E"/>
    <w:lvl w:ilvl="0" w:tplc="5C268CA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75A530E">
      <w:start w:val="1"/>
      <w:numFmt w:val="lowerLetter"/>
      <w:lvlText w:val="%2"/>
      <w:lvlJc w:val="left"/>
      <w:pPr>
        <w:ind w:left="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8C02BAC">
      <w:start w:val="1"/>
      <w:numFmt w:val="lowerLetter"/>
      <w:lvlRestart w:val="0"/>
      <w:lvlText w:val="%3)"/>
      <w:lvlJc w:val="left"/>
      <w:pPr>
        <w:ind w:left="1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184910">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E88C618">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294D600">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B659EA">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D62EA60">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D9E8810">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FF14623"/>
    <w:multiLevelType w:val="hybridMultilevel"/>
    <w:tmpl w:val="E8DCD026"/>
    <w:lvl w:ilvl="0" w:tplc="F664F1D8">
      <w:start w:val="1"/>
      <w:numFmt w:val="decimal"/>
      <w:lvlText w:val="%1."/>
      <w:lvlJc w:val="left"/>
      <w:pPr>
        <w:ind w:left="6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F88E6DC">
      <w:start w:val="1"/>
      <w:numFmt w:val="decimal"/>
      <w:lvlText w:val="%2)"/>
      <w:lvlJc w:val="left"/>
      <w:pPr>
        <w:ind w:left="14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5E9A98">
      <w:start w:val="1"/>
      <w:numFmt w:val="lowerRoman"/>
      <w:lvlText w:val="%3"/>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8405F3A">
      <w:start w:val="1"/>
      <w:numFmt w:val="decimal"/>
      <w:lvlText w:val="%4"/>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53680CC">
      <w:start w:val="1"/>
      <w:numFmt w:val="lowerLetter"/>
      <w:lvlText w:val="%5"/>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CC1A34">
      <w:start w:val="1"/>
      <w:numFmt w:val="lowerRoman"/>
      <w:lvlText w:val="%6"/>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D5C699E">
      <w:start w:val="1"/>
      <w:numFmt w:val="decimal"/>
      <w:lvlText w:val="%7"/>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6F07A16">
      <w:start w:val="1"/>
      <w:numFmt w:val="lowerLetter"/>
      <w:lvlText w:val="%8"/>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054C0D0">
      <w:start w:val="1"/>
      <w:numFmt w:val="lowerRoman"/>
      <w:lvlText w:val="%9"/>
      <w:lvlJc w:val="left"/>
      <w:pPr>
        <w:ind w:left="64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51D270E"/>
    <w:multiLevelType w:val="hybridMultilevel"/>
    <w:tmpl w:val="69CC5024"/>
    <w:lvl w:ilvl="0" w:tplc="FD1A76F2">
      <w:start w:val="1"/>
      <w:numFmt w:val="decimal"/>
      <w:lvlText w:val="%1."/>
      <w:lvlJc w:val="left"/>
      <w:pPr>
        <w:ind w:left="69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83B2CD0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5EA48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8EA4D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9CD5C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C2C54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D0B04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80134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A65FA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AD62447"/>
    <w:multiLevelType w:val="hybridMultilevel"/>
    <w:tmpl w:val="016A9DCC"/>
    <w:lvl w:ilvl="0" w:tplc="34C4C45C">
      <w:start w:val="1"/>
      <w:numFmt w:val="decimal"/>
      <w:lvlText w:val="%1."/>
      <w:lvlJc w:val="left"/>
      <w:pPr>
        <w:ind w:left="6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590AA8E">
      <w:start w:val="1"/>
      <w:numFmt w:val="decimal"/>
      <w:lvlText w:val="%2)"/>
      <w:lvlJc w:val="left"/>
      <w:pPr>
        <w:ind w:left="1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D1AB0A2">
      <w:start w:val="1"/>
      <w:numFmt w:val="lowerRoman"/>
      <w:lvlText w:val="%3"/>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8B0FB08">
      <w:start w:val="1"/>
      <w:numFmt w:val="decimal"/>
      <w:lvlText w:val="%4"/>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62644EC">
      <w:start w:val="1"/>
      <w:numFmt w:val="lowerLetter"/>
      <w:lvlText w:val="%5"/>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C200804">
      <w:start w:val="1"/>
      <w:numFmt w:val="lowerRoman"/>
      <w:lvlText w:val="%6"/>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A18B56C">
      <w:start w:val="1"/>
      <w:numFmt w:val="decimal"/>
      <w:lvlText w:val="%7"/>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0BA4BAC">
      <w:start w:val="1"/>
      <w:numFmt w:val="lowerLetter"/>
      <w:lvlText w:val="%8"/>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59CA954">
      <w:start w:val="1"/>
      <w:numFmt w:val="lowerRoman"/>
      <w:lvlText w:val="%9"/>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D9D40E7"/>
    <w:multiLevelType w:val="hybridMultilevel"/>
    <w:tmpl w:val="0BB2EEF4"/>
    <w:lvl w:ilvl="0" w:tplc="96C68EA0">
      <w:start w:val="1"/>
      <w:numFmt w:val="decimal"/>
      <w:lvlText w:val="%1."/>
      <w:lvlJc w:val="left"/>
      <w:pPr>
        <w:ind w:left="69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4B6009A4">
      <w:start w:val="1"/>
      <w:numFmt w:val="lowerLetter"/>
      <w:lvlText w:val="%2"/>
      <w:lvlJc w:val="left"/>
      <w:pPr>
        <w:ind w:left="1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56931C">
      <w:start w:val="1"/>
      <w:numFmt w:val="lowerRoman"/>
      <w:lvlText w:val="%3"/>
      <w:lvlJc w:val="left"/>
      <w:pPr>
        <w:ind w:left="2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F2EA14">
      <w:start w:val="1"/>
      <w:numFmt w:val="decimal"/>
      <w:lvlText w:val="%4"/>
      <w:lvlJc w:val="left"/>
      <w:pPr>
        <w:ind w:left="2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D4DEEE">
      <w:start w:val="1"/>
      <w:numFmt w:val="lowerLetter"/>
      <w:lvlText w:val="%5"/>
      <w:lvlJc w:val="left"/>
      <w:pPr>
        <w:ind w:left="3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1C0482">
      <w:start w:val="1"/>
      <w:numFmt w:val="lowerRoman"/>
      <w:lvlText w:val="%6"/>
      <w:lvlJc w:val="left"/>
      <w:pPr>
        <w:ind w:left="4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7AE67E">
      <w:start w:val="1"/>
      <w:numFmt w:val="decimal"/>
      <w:lvlText w:val="%7"/>
      <w:lvlJc w:val="left"/>
      <w:pPr>
        <w:ind w:left="4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6EBF9C">
      <w:start w:val="1"/>
      <w:numFmt w:val="lowerLetter"/>
      <w:lvlText w:val="%8"/>
      <w:lvlJc w:val="left"/>
      <w:pPr>
        <w:ind w:left="5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D64C10">
      <w:start w:val="1"/>
      <w:numFmt w:val="lowerRoman"/>
      <w:lvlText w:val="%9"/>
      <w:lvlJc w:val="left"/>
      <w:pPr>
        <w:ind w:left="6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1"/>
  </w:num>
  <w:num w:numId="2">
    <w:abstractNumId w:val="5"/>
  </w:num>
  <w:num w:numId="3">
    <w:abstractNumId w:val="12"/>
  </w:num>
  <w:num w:numId="4">
    <w:abstractNumId w:val="14"/>
  </w:num>
  <w:num w:numId="5">
    <w:abstractNumId w:val="0"/>
  </w:num>
  <w:num w:numId="6">
    <w:abstractNumId w:val="19"/>
  </w:num>
  <w:num w:numId="7">
    <w:abstractNumId w:val="16"/>
  </w:num>
  <w:num w:numId="8">
    <w:abstractNumId w:val="3"/>
  </w:num>
  <w:num w:numId="9">
    <w:abstractNumId w:val="13"/>
  </w:num>
  <w:num w:numId="10">
    <w:abstractNumId w:val="17"/>
  </w:num>
  <w:num w:numId="11">
    <w:abstractNumId w:val="4"/>
  </w:num>
  <w:num w:numId="12">
    <w:abstractNumId w:val="20"/>
  </w:num>
  <w:num w:numId="13">
    <w:abstractNumId w:val="10"/>
  </w:num>
  <w:num w:numId="14">
    <w:abstractNumId w:val="18"/>
  </w:num>
  <w:num w:numId="15">
    <w:abstractNumId w:val="8"/>
  </w:num>
  <w:num w:numId="16">
    <w:abstractNumId w:val="1"/>
  </w:num>
  <w:num w:numId="17">
    <w:abstractNumId w:val="15"/>
  </w:num>
  <w:num w:numId="18">
    <w:abstractNumId w:val="6"/>
  </w:num>
  <w:num w:numId="19">
    <w:abstractNumId w:val="11"/>
  </w:num>
  <w:num w:numId="20">
    <w:abstractNumId w:val="9"/>
  </w:num>
  <w:num w:numId="21">
    <w:abstractNumId w:val="7"/>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276"/>
    <w:rsid w:val="00067BE5"/>
    <w:rsid w:val="000A6B26"/>
    <w:rsid w:val="000C5B32"/>
    <w:rsid w:val="00101871"/>
    <w:rsid w:val="00134B0E"/>
    <w:rsid w:val="00187D50"/>
    <w:rsid w:val="002D3B8C"/>
    <w:rsid w:val="00420582"/>
    <w:rsid w:val="005161F3"/>
    <w:rsid w:val="00532C89"/>
    <w:rsid w:val="006E7AE9"/>
    <w:rsid w:val="00732007"/>
    <w:rsid w:val="007B1BF0"/>
    <w:rsid w:val="00882880"/>
    <w:rsid w:val="008922D1"/>
    <w:rsid w:val="008A5D3B"/>
    <w:rsid w:val="00900265"/>
    <w:rsid w:val="00915A4C"/>
    <w:rsid w:val="00915FE0"/>
    <w:rsid w:val="009B5242"/>
    <w:rsid w:val="009E6AD8"/>
    <w:rsid w:val="00A10FF6"/>
    <w:rsid w:val="00A7456D"/>
    <w:rsid w:val="00A86073"/>
    <w:rsid w:val="00AB7FF6"/>
    <w:rsid w:val="00B15C15"/>
    <w:rsid w:val="00B756FD"/>
    <w:rsid w:val="00B91040"/>
    <w:rsid w:val="00BF3DD6"/>
    <w:rsid w:val="00C06C33"/>
    <w:rsid w:val="00C210F0"/>
    <w:rsid w:val="00C8238E"/>
    <w:rsid w:val="00CA2893"/>
    <w:rsid w:val="00D077BD"/>
    <w:rsid w:val="00DB235F"/>
    <w:rsid w:val="00E12317"/>
    <w:rsid w:val="00F22246"/>
    <w:rsid w:val="00F22DD5"/>
    <w:rsid w:val="00F30307"/>
    <w:rsid w:val="00F74CDE"/>
    <w:rsid w:val="00F9238C"/>
    <w:rsid w:val="00FA6276"/>
    <w:rsid w:val="00FB25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312A8"/>
  <w15:docId w15:val="{7959010F-9B8C-4E60-8F2C-0594C7701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5" w:line="250" w:lineRule="auto"/>
      <w:ind w:left="370" w:hanging="370"/>
      <w:jc w:val="both"/>
    </w:pPr>
    <w:rPr>
      <w:rFonts w:ascii="Calibri" w:eastAsia="Calibri" w:hAnsi="Calibri" w:cs="Calibri"/>
      <w:color w:val="000000"/>
      <w:sz w:val="24"/>
    </w:rPr>
  </w:style>
  <w:style w:type="paragraph" w:styleId="Nagwek1">
    <w:name w:val="heading 1"/>
    <w:next w:val="Normalny"/>
    <w:link w:val="Nagwek1Znak"/>
    <w:uiPriority w:val="9"/>
    <w:qFormat/>
    <w:pPr>
      <w:keepNext/>
      <w:keepLines/>
      <w:spacing w:after="0"/>
      <w:ind w:left="10" w:right="3613" w:hanging="10"/>
      <w:jc w:val="center"/>
      <w:outlineLvl w:val="0"/>
    </w:pPr>
    <w:rPr>
      <w:rFonts w:ascii="Calibri" w:eastAsia="Calibri" w:hAnsi="Calibri" w:cs="Calibri"/>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4"/>
    </w:rPr>
  </w:style>
  <w:style w:type="paragraph" w:styleId="Akapitzlist">
    <w:name w:val="List Paragraph"/>
    <w:basedOn w:val="Normalny"/>
    <w:uiPriority w:val="34"/>
    <w:qFormat/>
    <w:rsid w:val="00AB7FF6"/>
    <w:pPr>
      <w:spacing w:line="249" w:lineRule="auto"/>
      <w:ind w:left="720"/>
      <w:contextualSpacing/>
    </w:pPr>
    <w:rPr>
      <w:sz w:val="22"/>
    </w:rPr>
  </w:style>
  <w:style w:type="paragraph" w:styleId="Tekstdymka">
    <w:name w:val="Balloon Text"/>
    <w:basedOn w:val="Normalny"/>
    <w:link w:val="TekstdymkaZnak"/>
    <w:uiPriority w:val="99"/>
    <w:semiHidden/>
    <w:unhideWhenUsed/>
    <w:rsid w:val="00B756F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756FD"/>
    <w:rPr>
      <w:rFonts w:ascii="Tahoma" w:eastAsia="Calibri" w:hAnsi="Tahoma" w:cs="Tahoma"/>
      <w:color w:val="000000"/>
      <w:sz w:val="16"/>
      <w:szCs w:val="16"/>
    </w:rPr>
  </w:style>
  <w:style w:type="paragraph" w:styleId="Nagwek">
    <w:name w:val="header"/>
    <w:basedOn w:val="Normalny"/>
    <w:link w:val="NagwekZnak"/>
    <w:uiPriority w:val="99"/>
    <w:unhideWhenUsed/>
    <w:rsid w:val="00915FE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5FE0"/>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8</Pages>
  <Words>2918</Words>
  <Characters>17511</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zygmunt horodyski</dc:creator>
  <cp:lastModifiedBy>Bożena BM. Mazur</cp:lastModifiedBy>
  <cp:revision>20</cp:revision>
  <dcterms:created xsi:type="dcterms:W3CDTF">2026-06-10T13:46:00Z</dcterms:created>
  <dcterms:modified xsi:type="dcterms:W3CDTF">2026-06-19T08:03:00Z</dcterms:modified>
</cp:coreProperties>
</file>